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261A71EF"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833180">
        <w:rPr>
          <w:rFonts w:ascii="Arial" w:eastAsia="ＭＳ 明朝" w:hAnsi="Arial" w:hint="eastAsia"/>
          <w:b/>
          <w:noProof/>
          <w:lang w:val="en-US"/>
        </w:rPr>
        <w:t>8</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2C3A7A" w:rsidRPr="001661C7">
        <w:rPr>
          <w:rFonts w:ascii="Arial" w:eastAsia="ＭＳ 明朝" w:hAnsi="Arial"/>
          <w:b/>
          <w:noProof/>
          <w:lang w:val="en-US"/>
        </w:rPr>
        <w:t>R1-2</w:t>
      </w:r>
      <w:r w:rsidR="002F31B7" w:rsidRPr="001661C7">
        <w:rPr>
          <w:rFonts w:ascii="Arial" w:eastAsia="ＭＳ 明朝" w:hAnsi="Arial" w:hint="eastAsia"/>
          <w:b/>
          <w:noProof/>
          <w:lang w:val="en-US"/>
        </w:rPr>
        <w:t>2</w:t>
      </w:r>
      <w:r w:rsidR="001661C7" w:rsidRPr="001661C7">
        <w:rPr>
          <w:rFonts w:ascii="Arial" w:eastAsia="ＭＳ 明朝" w:hAnsi="Arial"/>
          <w:b/>
          <w:noProof/>
          <w:lang w:val="en-US"/>
        </w:rPr>
        <w:t>0</w:t>
      </w:r>
      <w:r w:rsidR="00012491">
        <w:rPr>
          <w:rFonts w:ascii="Arial" w:eastAsia="ＭＳ 明朝" w:hAnsi="Arial" w:hint="eastAsia"/>
          <w:b/>
          <w:noProof/>
          <w:lang w:val="en-US"/>
        </w:rPr>
        <w:t>1</w:t>
      </w:r>
      <w:r w:rsidR="00012491">
        <w:rPr>
          <w:rFonts w:ascii="Arial" w:eastAsia="ＭＳ 明朝" w:hAnsi="Arial"/>
          <w:b/>
          <w:noProof/>
          <w:lang w:val="en-US"/>
        </w:rPr>
        <w:t>510</w:t>
      </w:r>
    </w:p>
    <w:bookmarkEnd w:id="0"/>
    <w:p w14:paraId="7BAD2021" w14:textId="63CA8A84"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833180">
        <w:rPr>
          <w:rFonts w:ascii="Arial" w:eastAsia="ＭＳ 明朝" w:hAnsi="Arial"/>
          <w:b/>
          <w:noProof/>
        </w:rPr>
        <w:t>February</w:t>
      </w:r>
      <w:r w:rsidR="00882578">
        <w:rPr>
          <w:rFonts w:ascii="Arial" w:eastAsia="ＭＳ 明朝" w:hAnsi="Arial"/>
          <w:b/>
          <w:noProof/>
        </w:rPr>
        <w:t xml:space="preserve"> </w:t>
      </w:r>
      <w:r w:rsidR="00833180">
        <w:rPr>
          <w:rFonts w:ascii="Arial" w:eastAsia="ＭＳ 明朝" w:hAnsi="Arial"/>
          <w:b/>
          <w:noProof/>
        </w:rPr>
        <w:t>21st</w:t>
      </w:r>
      <w:r w:rsidRPr="001A74FB">
        <w:rPr>
          <w:rFonts w:ascii="Arial" w:eastAsia="ＭＳ 明朝" w:hAnsi="Arial"/>
          <w:b/>
          <w:noProof/>
        </w:rPr>
        <w:t xml:space="preserve"> – </w:t>
      </w:r>
      <w:r w:rsidR="00833180">
        <w:rPr>
          <w:rFonts w:ascii="Arial" w:eastAsia="ＭＳ 明朝" w:hAnsi="Arial"/>
          <w:b/>
          <w:noProof/>
        </w:rPr>
        <w:t>March 3rd</w:t>
      </w:r>
      <w:r w:rsidRPr="001A74FB">
        <w:rPr>
          <w:rFonts w:ascii="Arial" w:eastAsia="ＭＳ 明朝" w:hAnsi="Arial"/>
          <w:b/>
          <w:noProof/>
        </w:rPr>
        <w:t>, 202</w:t>
      </w:r>
      <w:r w:rsidR="00833180">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20DE1B6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NR sidelink enhancement</w:t>
      </w:r>
    </w:p>
    <w:bookmarkEnd w:id="2"/>
    <w:bookmarkEnd w:id="3"/>
    <w:bookmarkEnd w:id="4"/>
    <w:bookmarkEnd w:id="5"/>
    <w:p w14:paraId="02FF14B3" w14:textId="4994665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5627CE">
        <w:rPr>
          <w:sz w:val="24"/>
          <w:lang w:val="en-US" w:eastAsia="ja-JP"/>
        </w:rPr>
        <w:t>6</w:t>
      </w:r>
      <w:r w:rsidR="00113CC8">
        <w:rPr>
          <w:sz w:val="24"/>
          <w:lang w:val="en-US" w:eastAsia="ja-JP"/>
        </w:rPr>
        <w:t>.</w:t>
      </w:r>
      <w:r w:rsidR="00AF5C31">
        <w:rPr>
          <w:rFonts w:hint="eastAsia"/>
          <w:sz w:val="24"/>
          <w:lang w:val="en-US" w:eastAsia="ja-JP"/>
        </w:rPr>
        <w:t>1</w:t>
      </w:r>
      <w:r w:rsidR="00AF5C31">
        <w:rPr>
          <w:sz w:val="24"/>
          <w:lang w:val="en-US" w:eastAsia="ja-JP"/>
        </w:rPr>
        <w:t>1</w:t>
      </w:r>
    </w:p>
    <w:p w14:paraId="0EC9D632" w14:textId="0E88D19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9C83834" w:rsidR="00D01411" w:rsidRPr="009F2080" w:rsidRDefault="00A976FE" w:rsidP="009F2080">
      <w:pPr>
        <w:snapToGrid w:val="0"/>
        <w:spacing w:beforeLines="50" w:before="120" w:afterLines="50" w:after="120"/>
        <w:jc w:val="both"/>
        <w:rPr>
          <w:rFonts w:eastAsiaTheme="minorEastAsia"/>
          <w:sz w:val="22"/>
          <w:szCs w:val="22"/>
        </w:rPr>
      </w:pPr>
      <w:r w:rsidRPr="009F2080">
        <w:rPr>
          <w:rFonts w:eastAsiaTheme="minorEastAsia"/>
          <w:sz w:val="22"/>
          <w:szCs w:val="22"/>
        </w:rPr>
        <w:t>Updated</w:t>
      </w:r>
      <w:r w:rsidR="00113CC8" w:rsidRPr="009F2080">
        <w:rPr>
          <w:rFonts w:eastAsiaTheme="minorEastAsia"/>
          <w:sz w:val="22"/>
          <w:szCs w:val="22"/>
        </w:rPr>
        <w:t xml:space="preserve"> </w:t>
      </w:r>
      <w:r w:rsidR="00113CC8" w:rsidRPr="009F2080">
        <w:rPr>
          <w:rFonts w:eastAsiaTheme="minorEastAsia" w:hint="eastAsia"/>
          <w:sz w:val="22"/>
          <w:szCs w:val="22"/>
        </w:rPr>
        <w:t>Rel.</w:t>
      </w:r>
      <w:r w:rsidR="00113CC8" w:rsidRPr="009F2080">
        <w:rPr>
          <w:rFonts w:eastAsiaTheme="minorEastAsia"/>
          <w:sz w:val="22"/>
          <w:szCs w:val="22"/>
        </w:rPr>
        <w:t>17</w:t>
      </w:r>
      <w:r w:rsidR="00D01411" w:rsidRPr="009F2080">
        <w:rPr>
          <w:rFonts w:eastAsiaTheme="minorEastAsia" w:hint="eastAsia"/>
          <w:sz w:val="22"/>
          <w:szCs w:val="22"/>
        </w:rPr>
        <w:t xml:space="preserve"> UE feature </w:t>
      </w:r>
      <w:r w:rsidR="00113CC8" w:rsidRPr="009F2080">
        <w:rPr>
          <w:rFonts w:eastAsiaTheme="minorEastAsia"/>
          <w:sz w:val="22"/>
          <w:szCs w:val="22"/>
        </w:rPr>
        <w:t xml:space="preserve">list </w:t>
      </w:r>
      <w:r w:rsidRPr="009F2080">
        <w:rPr>
          <w:rFonts w:eastAsiaTheme="minorEastAsia"/>
          <w:sz w:val="22"/>
          <w:szCs w:val="22"/>
        </w:rPr>
        <w:t>after RAN1#10</w:t>
      </w:r>
      <w:r w:rsidR="00E2740D">
        <w:rPr>
          <w:rFonts w:eastAsiaTheme="minorEastAsia"/>
          <w:sz w:val="22"/>
          <w:szCs w:val="22"/>
        </w:rPr>
        <w:t>7</w:t>
      </w:r>
      <w:r w:rsidR="005627CE">
        <w:rPr>
          <w:rFonts w:eastAsiaTheme="minorEastAsia"/>
          <w:sz w:val="22"/>
          <w:szCs w:val="22"/>
        </w:rPr>
        <w:t>bis</w:t>
      </w:r>
      <w:r w:rsidRPr="009F2080">
        <w:rPr>
          <w:rFonts w:eastAsiaTheme="minorEastAsia"/>
          <w:sz w:val="22"/>
          <w:szCs w:val="22"/>
        </w:rPr>
        <w:t xml:space="preserve">-e </w:t>
      </w:r>
      <w:r w:rsidR="00113CC8" w:rsidRPr="009F2080">
        <w:rPr>
          <w:rFonts w:eastAsiaTheme="minorEastAsia"/>
          <w:sz w:val="22"/>
          <w:szCs w:val="22"/>
        </w:rPr>
        <w:t xml:space="preserve">including </w:t>
      </w:r>
      <w:r w:rsidR="00A25B0A" w:rsidRPr="009F2080">
        <w:rPr>
          <w:rFonts w:eastAsiaTheme="minorEastAsia"/>
          <w:sz w:val="22"/>
          <w:szCs w:val="22"/>
        </w:rPr>
        <w:t xml:space="preserve">NR sidelink enhancement </w:t>
      </w:r>
      <w:r w:rsidR="00113CC8" w:rsidRPr="009F2080">
        <w:rPr>
          <w:rFonts w:eastAsiaTheme="minorEastAsia"/>
          <w:sz w:val="22"/>
          <w:szCs w:val="22"/>
        </w:rPr>
        <w:t xml:space="preserve">has been </w:t>
      </w:r>
      <w:r w:rsidR="00BF3DE0">
        <w:rPr>
          <w:rFonts w:eastAsiaTheme="minorEastAsia"/>
          <w:sz w:val="22"/>
          <w:szCs w:val="22"/>
        </w:rPr>
        <w:t>agreed</w:t>
      </w:r>
      <w:r w:rsidR="00113CC8" w:rsidRPr="009F2080">
        <w:rPr>
          <w:rFonts w:eastAsiaTheme="minorEastAsia"/>
          <w:sz w:val="22"/>
          <w:szCs w:val="22"/>
        </w:rPr>
        <w:t xml:space="preserve"> </w:t>
      </w:r>
      <w:r w:rsidR="00D01411" w:rsidRPr="009F2080">
        <w:rPr>
          <w:rFonts w:eastAsiaTheme="minorEastAsia"/>
          <w:sz w:val="22"/>
          <w:szCs w:val="22"/>
        </w:rPr>
        <w:t xml:space="preserve">[1]. In this contribution, we present our views </w:t>
      </w:r>
      <w:r w:rsidR="004F6840" w:rsidRPr="009F2080">
        <w:rPr>
          <w:rFonts w:eastAsiaTheme="minorEastAsia"/>
          <w:sz w:val="22"/>
          <w:szCs w:val="22"/>
        </w:rPr>
        <w:t xml:space="preserve">and updates </w:t>
      </w:r>
      <w:r w:rsidR="00D01411" w:rsidRPr="009F2080">
        <w:rPr>
          <w:rFonts w:eastAsiaTheme="minorEastAsia"/>
          <w:sz w:val="22"/>
          <w:szCs w:val="22"/>
        </w:rPr>
        <w:t xml:space="preserve">regarding the UE features for </w:t>
      </w:r>
      <w:r w:rsidR="00A25B0A" w:rsidRPr="009F2080">
        <w:rPr>
          <w:rFonts w:eastAsiaTheme="minorEastAsia"/>
          <w:sz w:val="22"/>
          <w:szCs w:val="22"/>
        </w:rPr>
        <w:t xml:space="preserve">NR sidelink enhancement </w:t>
      </w:r>
      <w:r w:rsidR="00F65340" w:rsidRPr="009F2080">
        <w:rPr>
          <w:rFonts w:eastAsiaTheme="minorEastAsia"/>
          <w:sz w:val="22"/>
          <w:szCs w:val="22"/>
        </w:rPr>
        <w:t xml:space="preserve">based </w:t>
      </w:r>
      <w:r w:rsidR="00441F3B" w:rsidRPr="009F2080">
        <w:rPr>
          <w:rFonts w:eastAsiaTheme="minorEastAsia"/>
          <w:sz w:val="22"/>
          <w:szCs w:val="22"/>
        </w:rPr>
        <w:t xml:space="preserve">on the </w:t>
      </w:r>
      <w:r w:rsidR="00113CC8" w:rsidRPr="009F2080">
        <w:rPr>
          <w:rFonts w:eastAsiaTheme="minorEastAsia"/>
          <w:sz w:val="22"/>
          <w:szCs w:val="22"/>
        </w:rPr>
        <w:t>list</w:t>
      </w:r>
      <w:r w:rsidR="00D01411" w:rsidRPr="009F2080">
        <w:rPr>
          <w:rFonts w:eastAsiaTheme="minorEastAsia"/>
          <w:sz w:val="22"/>
          <w:szCs w:val="22"/>
        </w:rPr>
        <w:t>.</w:t>
      </w:r>
    </w:p>
    <w:p w14:paraId="6AFB9D90" w14:textId="77777777" w:rsidR="00D01411" w:rsidRPr="009F2080" w:rsidRDefault="00D01411" w:rsidP="009F2080">
      <w:pPr>
        <w:snapToGrid w:val="0"/>
        <w:spacing w:beforeLines="50" w:before="120" w:afterLines="50" w:after="120"/>
        <w:jc w:val="both"/>
        <w:rPr>
          <w:rFonts w:eastAsiaTheme="minorEastAsia"/>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tbl>
      <w:tblPr>
        <w:tblStyle w:val="afc"/>
        <w:tblW w:w="0" w:type="auto"/>
        <w:tblLayout w:type="fixed"/>
        <w:tblLook w:val="04A0" w:firstRow="1" w:lastRow="0" w:firstColumn="1" w:lastColumn="0" w:noHBand="0" w:noVBand="1"/>
      </w:tblPr>
      <w:tblGrid>
        <w:gridCol w:w="9962"/>
      </w:tblGrid>
      <w:tr w:rsidR="009F2080" w:rsidRPr="005D2327" w14:paraId="6479C12E" w14:textId="77777777" w:rsidTr="0091184D">
        <w:tc>
          <w:tcPr>
            <w:tcW w:w="9962" w:type="dxa"/>
          </w:tcPr>
          <w:p w14:paraId="79423CFE" w14:textId="77777777" w:rsidR="005D2327" w:rsidRPr="005D2327" w:rsidRDefault="005D2327" w:rsidP="005D2327">
            <w:pPr>
              <w:spacing w:after="0"/>
              <w:rPr>
                <w:rFonts w:ascii="Calibri" w:eastAsia="ＭＳ Ｐゴシック" w:hAnsi="Calibri" w:cs="Calibri"/>
                <w:color w:val="000000"/>
                <w:sz w:val="18"/>
                <w:szCs w:val="18"/>
                <w:lang w:val="en-US"/>
              </w:rPr>
            </w:pPr>
            <w:r w:rsidRPr="005D2327">
              <w:rPr>
                <w:b/>
                <w:bCs/>
                <w:sz w:val="18"/>
                <w:szCs w:val="18"/>
                <w:highlight w:val="darkYellow"/>
                <w:lang w:val="en-US"/>
              </w:rPr>
              <w:t>Working assumption</w:t>
            </w:r>
          </w:p>
          <w:p w14:paraId="7D2AE35E" w14:textId="77777777" w:rsidR="005D2327" w:rsidRPr="005D2327" w:rsidRDefault="005D2327" w:rsidP="005D2327">
            <w:pPr>
              <w:numPr>
                <w:ilvl w:val="0"/>
                <w:numId w:val="11"/>
              </w:numPr>
              <w:spacing w:after="0"/>
              <w:jc w:val="both"/>
              <w:rPr>
                <w:sz w:val="18"/>
                <w:szCs w:val="18"/>
                <w:lang w:val="en-US"/>
              </w:rPr>
            </w:pPr>
            <w:r w:rsidRPr="005D2327">
              <w:rPr>
                <w:sz w:val="18"/>
                <w:szCs w:val="18"/>
                <w:lang w:val="en-US"/>
              </w:rPr>
              <w:t>Necessary Rel-16 FGs are handled, via pre-requisites of Rel-17 FGs for sidelink enhancements</w:t>
            </w:r>
          </w:p>
          <w:p w14:paraId="71617A2B" w14:textId="77777777" w:rsidR="005D2327" w:rsidRPr="005D2327" w:rsidRDefault="005D2327" w:rsidP="005D2327">
            <w:pPr>
              <w:numPr>
                <w:ilvl w:val="1"/>
                <w:numId w:val="11"/>
              </w:numPr>
              <w:spacing w:after="0"/>
              <w:jc w:val="both"/>
              <w:rPr>
                <w:sz w:val="18"/>
                <w:szCs w:val="18"/>
              </w:rPr>
            </w:pPr>
            <w:r w:rsidRPr="005D2327">
              <w:rPr>
                <w:sz w:val="18"/>
                <w:szCs w:val="18"/>
                <w:lang w:val="en-US"/>
              </w:rPr>
              <w:t>Necessary components in Rel-16 FGs are added to Rel-17 FG components for sidelink enhancements if an entire Rel-16 FG cannot be included as pre-requisites</w:t>
            </w:r>
          </w:p>
          <w:p w14:paraId="4398A88D" w14:textId="77777777" w:rsidR="005D2327" w:rsidRPr="005D2327" w:rsidRDefault="005D2327" w:rsidP="005D2327">
            <w:pPr>
              <w:numPr>
                <w:ilvl w:val="1"/>
                <w:numId w:val="11"/>
              </w:numPr>
              <w:spacing w:after="0"/>
              <w:jc w:val="both"/>
              <w:rPr>
                <w:sz w:val="18"/>
                <w:szCs w:val="18"/>
              </w:rPr>
            </w:pPr>
            <w:r w:rsidRPr="005D2327">
              <w:rPr>
                <w:rFonts w:hint="eastAsia"/>
                <w:sz w:val="18"/>
                <w:szCs w:val="18"/>
                <w:lang w:val="en-US"/>
              </w:rPr>
              <w:t>F</w:t>
            </w:r>
            <w:r w:rsidRPr="005D2327">
              <w:rPr>
                <w:sz w:val="18"/>
                <w:szCs w:val="18"/>
                <w:lang w:val="en-US"/>
              </w:rPr>
              <w:t>FS whether/how to address the case where pre-requisites or additional components cannot address the issue for FG 15-x supported by Rel-17 UEs</w:t>
            </w:r>
          </w:p>
          <w:p w14:paraId="5286F679" w14:textId="77777777" w:rsidR="005D2327" w:rsidRPr="005D2327" w:rsidRDefault="005D2327" w:rsidP="005D2327">
            <w:pPr>
              <w:spacing w:after="0"/>
              <w:rPr>
                <w:sz w:val="18"/>
                <w:szCs w:val="18"/>
                <w:lang w:eastAsia="x-none"/>
              </w:rPr>
            </w:pPr>
          </w:p>
          <w:p w14:paraId="1EAA6437" w14:textId="77777777" w:rsidR="005D2327" w:rsidRPr="005D2327" w:rsidRDefault="005D2327" w:rsidP="005D2327">
            <w:pPr>
              <w:spacing w:after="0"/>
              <w:jc w:val="both"/>
              <w:rPr>
                <w:b/>
                <w:bCs/>
                <w:sz w:val="18"/>
                <w:szCs w:val="18"/>
                <w:lang w:val="en-US"/>
              </w:rPr>
            </w:pPr>
            <w:r w:rsidRPr="005D2327">
              <w:rPr>
                <w:b/>
                <w:bCs/>
                <w:sz w:val="18"/>
                <w:szCs w:val="18"/>
                <w:highlight w:val="green"/>
                <w:lang w:val="en-US"/>
              </w:rPr>
              <w:t>Agreement</w:t>
            </w:r>
          </w:p>
          <w:p w14:paraId="09D346CF" w14:textId="77777777" w:rsidR="005D2327" w:rsidRPr="005D2327" w:rsidRDefault="005D2327" w:rsidP="005D2327">
            <w:pPr>
              <w:numPr>
                <w:ilvl w:val="0"/>
                <w:numId w:val="11"/>
              </w:numPr>
              <w:spacing w:after="0"/>
              <w:jc w:val="both"/>
              <w:rPr>
                <w:sz w:val="18"/>
                <w:szCs w:val="18"/>
                <w:lang w:val="en-US"/>
              </w:rPr>
            </w:pPr>
            <w:r w:rsidRPr="005D2327">
              <w:rPr>
                <w:sz w:val="18"/>
                <w:szCs w:val="18"/>
              </w:rPr>
              <w:t>FG 32-4 is updated as follows</w:t>
            </w:r>
          </w:p>
          <w:p w14:paraId="095028DA" w14:textId="77777777" w:rsidR="005D2327" w:rsidRPr="005D2327" w:rsidRDefault="005D2327" w:rsidP="005D2327">
            <w:pPr>
              <w:numPr>
                <w:ilvl w:val="1"/>
                <w:numId w:val="11"/>
              </w:numPr>
              <w:spacing w:after="0"/>
              <w:jc w:val="both"/>
              <w:rPr>
                <w:sz w:val="18"/>
                <w:szCs w:val="18"/>
                <w:lang w:val="en-US"/>
              </w:rPr>
            </w:pPr>
            <w:r w:rsidRPr="005D2327">
              <w:rPr>
                <w:sz w:val="18"/>
                <w:szCs w:val="18"/>
                <w:lang w:val="en-US"/>
              </w:rPr>
              <w:t>FFS whether capability for synchronization as components or prerequisite or another FG</w:t>
            </w:r>
          </w:p>
          <w:p w14:paraId="633BE8C4" w14:textId="77777777" w:rsidR="005D2327" w:rsidRPr="005D2327" w:rsidRDefault="005D2327" w:rsidP="005D2327">
            <w:pPr>
              <w:numPr>
                <w:ilvl w:val="1"/>
                <w:numId w:val="11"/>
              </w:numPr>
              <w:spacing w:after="0"/>
              <w:jc w:val="both"/>
              <w:rPr>
                <w:sz w:val="18"/>
                <w:szCs w:val="18"/>
                <w:lang w:val="en-US"/>
              </w:rPr>
            </w:pPr>
            <w:r w:rsidRPr="005D2327">
              <w:rPr>
                <w:rFonts w:hint="eastAsia"/>
                <w:sz w:val="18"/>
                <w:szCs w:val="18"/>
                <w:lang w:val="en-US"/>
              </w:rPr>
              <w:t>F</w:t>
            </w:r>
            <w:r w:rsidRPr="005D2327">
              <w:rPr>
                <w:sz w:val="18"/>
                <w:szCs w:val="18"/>
                <w:lang w:val="en-US"/>
              </w:rPr>
              <w:t>FS how to define total SL processes if UE reports more than one FGs of 15-3, 32-4 and 32-4a</w:t>
            </w: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376"/>
              <w:gridCol w:w="680"/>
              <w:gridCol w:w="1814"/>
              <w:gridCol w:w="536"/>
              <w:gridCol w:w="397"/>
              <w:gridCol w:w="397"/>
              <w:gridCol w:w="564"/>
              <w:gridCol w:w="494"/>
              <w:gridCol w:w="340"/>
              <w:gridCol w:w="340"/>
              <w:gridCol w:w="340"/>
              <w:gridCol w:w="1984"/>
              <w:gridCol w:w="720"/>
            </w:tblGrid>
            <w:tr w:rsidR="0091184D" w:rsidRPr="00173729" w14:paraId="6FD6F3A8" w14:textId="77777777" w:rsidTr="0091184D">
              <w:trPr>
                <w:trHeight w:val="20"/>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0C5DA28A" w14:textId="77777777" w:rsidR="005D2327" w:rsidRPr="005D2327" w:rsidRDefault="005D2327" w:rsidP="005D2327">
                  <w:pPr>
                    <w:keepLines/>
                    <w:rPr>
                      <w:rFonts w:asciiTheme="majorHAnsi" w:eastAsia="ＭＳ 明朝" w:hAnsiTheme="majorHAnsi" w:cstheme="majorHAnsi"/>
                      <w:sz w:val="12"/>
                      <w:szCs w:val="12"/>
                    </w:rPr>
                  </w:pPr>
                  <w:r w:rsidRPr="005D2327">
                    <w:rPr>
                      <w:rFonts w:asciiTheme="majorHAnsi" w:eastAsia="ＭＳ 明朝" w:hAnsiTheme="majorHAnsi" w:cstheme="majorHAnsi"/>
                      <w:sz w:val="12"/>
                      <w:szCs w:val="12"/>
                    </w:rPr>
                    <w:t xml:space="preserve">32. </w:t>
                  </w:r>
                  <w:proofErr w:type="spellStart"/>
                  <w:r w:rsidRPr="005D2327">
                    <w:rPr>
                      <w:rFonts w:asciiTheme="majorHAnsi" w:eastAsia="ＭＳ 明朝" w:hAnsiTheme="majorHAnsi" w:cstheme="majorHAnsi"/>
                      <w:sz w:val="12"/>
                      <w:szCs w:val="12"/>
                    </w:rPr>
                    <w:t>NR_SL_enh</w:t>
                  </w:r>
                  <w:proofErr w:type="spellEnd"/>
                </w:p>
              </w:tc>
              <w:tc>
                <w:tcPr>
                  <w:tcW w:w="376" w:type="dxa"/>
                  <w:tcBorders>
                    <w:top w:val="single" w:sz="4" w:space="0" w:color="auto"/>
                    <w:left w:val="single" w:sz="4" w:space="0" w:color="auto"/>
                    <w:bottom w:val="single" w:sz="4" w:space="0" w:color="auto"/>
                    <w:right w:val="single" w:sz="4" w:space="0" w:color="auto"/>
                  </w:tcBorders>
                  <w:shd w:val="clear" w:color="auto" w:fill="auto"/>
                  <w:hideMark/>
                </w:tcPr>
                <w:p w14:paraId="7F313ADB" w14:textId="77777777" w:rsidR="005D2327" w:rsidRPr="005D2327" w:rsidRDefault="005D2327" w:rsidP="005D2327">
                  <w:pPr>
                    <w:keepLines/>
                    <w:rPr>
                      <w:rFonts w:asciiTheme="majorHAnsi" w:eastAsia="ＭＳ 明朝" w:hAnsiTheme="majorHAnsi" w:cstheme="majorHAnsi"/>
                      <w:sz w:val="12"/>
                      <w:szCs w:val="12"/>
                    </w:rPr>
                  </w:pPr>
                  <w:r w:rsidRPr="005D2327">
                    <w:rPr>
                      <w:rFonts w:asciiTheme="majorHAnsi" w:eastAsia="Malgun Gothic" w:hAnsiTheme="majorHAnsi" w:cstheme="majorHAnsi"/>
                      <w:sz w:val="12"/>
                      <w:szCs w:val="12"/>
                      <w:lang w:eastAsia="ko-KR"/>
                    </w:rPr>
                    <w:t>32-4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EABE2A4" w14:textId="77777777" w:rsidR="005D2327" w:rsidRPr="005D2327" w:rsidRDefault="005D2327" w:rsidP="005D2327">
                  <w:pPr>
                    <w:keepLines/>
                    <w:rPr>
                      <w:rFonts w:asciiTheme="majorHAnsi" w:eastAsia="SimSun" w:hAnsiTheme="majorHAnsi" w:cstheme="majorHAnsi"/>
                      <w:sz w:val="12"/>
                      <w:szCs w:val="12"/>
                      <w:lang w:eastAsia="zh-CN"/>
                    </w:rPr>
                  </w:pPr>
                  <w:r w:rsidRPr="005D2327">
                    <w:rPr>
                      <w:rFonts w:asciiTheme="majorHAnsi" w:eastAsia="ＭＳ 明朝" w:hAnsiTheme="majorHAnsi" w:cstheme="majorHAnsi"/>
                      <w:color w:val="000000"/>
                      <w:sz w:val="12"/>
                      <w:szCs w:val="12"/>
                    </w:rPr>
                    <w:t>Transmitting NR sidelink mode 2 with partial sensing</w:t>
                  </w:r>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43226374"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sz w:val="12"/>
                      <w:szCs w:val="12"/>
                      <w:lang w:eastAsia="ko-KR"/>
                    </w:rPr>
                    <w:t xml:space="preserve">1) UE can transmit PSCCH/PSSCH using NR sidelink mode 2 with partial sensing configured by NR Uu or </w:t>
                  </w:r>
                  <w:proofErr w:type="spellStart"/>
                  <w:r w:rsidRPr="005D2327">
                    <w:rPr>
                      <w:rFonts w:asciiTheme="majorHAnsi" w:eastAsia="Malgun Gothic" w:hAnsiTheme="majorHAnsi" w:cstheme="majorHAnsi"/>
                      <w:sz w:val="12"/>
                      <w:szCs w:val="12"/>
                      <w:lang w:eastAsia="ko-KR"/>
                    </w:rPr>
                    <w:t>preconfiguration</w:t>
                  </w:r>
                  <w:proofErr w:type="spellEnd"/>
                  <w:r w:rsidRPr="005D2327">
                    <w:rPr>
                      <w:rFonts w:asciiTheme="majorHAnsi" w:eastAsia="Malgun Gothic" w:hAnsiTheme="majorHAnsi" w:cstheme="majorHAnsi"/>
                      <w:sz w:val="12"/>
                      <w:szCs w:val="12"/>
                      <w:lang w:eastAsia="ko-KR"/>
                    </w:rPr>
                    <w:t>.</w:t>
                  </w:r>
                  <w:r w:rsidRPr="005D2327">
                    <w:rPr>
                      <w:rFonts w:asciiTheme="majorHAnsi" w:hAnsiTheme="majorHAnsi" w:cstheme="majorHAnsi"/>
                      <w:sz w:val="12"/>
                      <w:szCs w:val="12"/>
                    </w:rPr>
                    <w:t xml:space="preserve"> </w:t>
                  </w:r>
                  <w:r w:rsidRPr="005D2327">
                    <w:rPr>
                      <w:rFonts w:asciiTheme="majorHAnsi" w:eastAsia="Malgun Gothic" w:hAnsiTheme="majorHAnsi" w:cstheme="majorHAnsi"/>
                      <w:color w:val="FF0000"/>
                      <w:sz w:val="12"/>
                      <w:szCs w:val="12"/>
                      <w:lang w:eastAsia="ko-KR"/>
                    </w:rPr>
                    <w:t>Up to B sidelink processes are supported.</w:t>
                  </w:r>
                </w:p>
                <w:p w14:paraId="194E239F"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2) UE can transmit PSSCH according to the normal 64QAM MCS table.</w:t>
                  </w:r>
                </w:p>
                <w:p w14:paraId="65B9535E"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3) UE supports PT-RS transmission in FR2.</w:t>
                  </w:r>
                </w:p>
                <w:p w14:paraId="11C0175E"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5D2327">
                    <w:rPr>
                      <w:rFonts w:asciiTheme="majorHAnsi" w:eastAsia="Malgun Gothic" w:hAnsiTheme="majorHAnsi" w:cstheme="majorHAnsi"/>
                      <w:strike/>
                      <w:color w:val="FF0000"/>
                      <w:sz w:val="12"/>
                      <w:szCs w:val="12"/>
                      <w:lang w:eastAsia="ko-KR"/>
                    </w:rPr>
                    <w:t>2</w:t>
                  </w:r>
                  <w:r w:rsidRPr="005D2327">
                    <w:rPr>
                      <w:rFonts w:asciiTheme="majorHAnsi" w:eastAsia="Malgun Gothic" w:hAnsiTheme="majorHAnsi" w:cstheme="majorHAnsi"/>
                      <w:color w:val="FF0000"/>
                      <w:sz w:val="12"/>
                      <w:szCs w:val="12"/>
                      <w:lang w:eastAsia="ko-KR"/>
                    </w:rPr>
                    <w:t>4</w:t>
                  </w:r>
                  <w:r w:rsidRPr="005D2327">
                    <w:rPr>
                      <w:rFonts w:asciiTheme="majorHAnsi" w:eastAsia="Malgun Gothic" w:hAnsiTheme="majorHAnsi" w:cstheme="majorHAnsi"/>
                      <w:sz w:val="12"/>
                      <w:szCs w:val="12"/>
                      <w:lang w:eastAsia="ko-KR"/>
                    </w:rPr>
                    <w:t>) UE can perform periodic-based partial sensing and resource allocation operation.</w:t>
                  </w:r>
                </w:p>
                <w:p w14:paraId="114D18F0"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5D2327">
                    <w:rPr>
                      <w:rFonts w:asciiTheme="majorHAnsi" w:eastAsia="Malgun Gothic" w:hAnsiTheme="majorHAnsi" w:cstheme="majorHAnsi"/>
                      <w:strike/>
                      <w:color w:val="FF0000"/>
                      <w:sz w:val="12"/>
                      <w:szCs w:val="12"/>
                      <w:lang w:eastAsia="ko-KR"/>
                    </w:rPr>
                    <w:t>3</w:t>
                  </w:r>
                  <w:r w:rsidRPr="005D2327">
                    <w:rPr>
                      <w:rFonts w:asciiTheme="majorHAnsi" w:eastAsia="Malgun Gothic" w:hAnsiTheme="majorHAnsi" w:cstheme="majorHAnsi"/>
                      <w:color w:val="FF0000"/>
                      <w:sz w:val="12"/>
                      <w:szCs w:val="12"/>
                      <w:lang w:eastAsia="ko-KR"/>
                    </w:rPr>
                    <w:t>5</w:t>
                  </w:r>
                  <w:r w:rsidRPr="005D2327">
                    <w:rPr>
                      <w:rFonts w:asciiTheme="majorHAnsi" w:eastAsia="Malgun Gothic" w:hAnsiTheme="majorHAnsi" w:cstheme="majorHAnsi"/>
                      <w:sz w:val="12"/>
                      <w:szCs w:val="12"/>
                      <w:lang w:eastAsia="ko-KR"/>
                    </w:rPr>
                    <w:t>) UE can perform contiguous partial sensing and resource allocation operation.</w:t>
                  </w:r>
                </w:p>
                <w:p w14:paraId="55C273F8"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6) UE can transmit using the subcarrier spacing and CP length</w:t>
                  </w:r>
                  <w:r w:rsidRPr="005D2327">
                    <w:rPr>
                      <w:rFonts w:asciiTheme="majorHAnsi" w:hAnsiTheme="majorHAnsi" w:cstheme="majorHAnsi"/>
                      <w:sz w:val="12"/>
                      <w:szCs w:val="12"/>
                    </w:rPr>
                    <w:t xml:space="preserve"> </w:t>
                  </w:r>
                  <w:r w:rsidRPr="005D2327">
                    <w:rPr>
                      <w:rFonts w:asciiTheme="majorHAnsi" w:eastAsia="Malgun Gothic" w:hAnsiTheme="majorHAnsi" w:cstheme="majorHAnsi"/>
                      <w:color w:val="FF0000"/>
                      <w:sz w:val="12"/>
                      <w:szCs w:val="12"/>
                      <w:lang w:eastAsia="ko-KR"/>
                    </w:rPr>
                    <w:t>defined for a given band in RAN4</w:t>
                  </w:r>
                </w:p>
                <w:p w14:paraId="1FE7E78F"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1EAB1319"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10) UE can transmit using 30 kHz and normal CP subcarrier spacing in FR1, 120 kHz subcarrier spacing with normal CP FR2</w:t>
                  </w:r>
                </w:p>
                <w:p w14:paraId="240857C3"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11) DL pathloss based open loop power control when mode 2 is configured by NR Uu</w:t>
                  </w:r>
                </w:p>
                <w:p w14:paraId="6F1B97B9"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5D2327">
                    <w:rPr>
                      <w:rFonts w:asciiTheme="majorHAnsi" w:hAnsiTheme="majorHAnsi" w:cstheme="majorHAnsi"/>
                      <w:color w:val="FF0000"/>
                      <w:sz w:val="12"/>
                      <w:szCs w:val="12"/>
                    </w:rPr>
                    <w:t>FFS whether any other components should be added</w:t>
                  </w:r>
                </w:p>
              </w:tc>
              <w:tc>
                <w:tcPr>
                  <w:tcW w:w="536" w:type="dxa"/>
                  <w:tcBorders>
                    <w:top w:val="single" w:sz="4" w:space="0" w:color="auto"/>
                    <w:left w:val="single" w:sz="4" w:space="0" w:color="auto"/>
                    <w:bottom w:val="single" w:sz="4" w:space="0" w:color="auto"/>
                    <w:right w:val="single" w:sz="4" w:space="0" w:color="auto"/>
                  </w:tcBorders>
                  <w:shd w:val="clear" w:color="auto" w:fill="auto"/>
                  <w:hideMark/>
                </w:tcPr>
                <w:p w14:paraId="109883C7" w14:textId="77777777" w:rsidR="005D2327" w:rsidRPr="005D2327" w:rsidRDefault="005D2327" w:rsidP="005D2327">
                  <w:pPr>
                    <w:keepLines/>
                    <w:rPr>
                      <w:rFonts w:asciiTheme="majorHAnsi" w:eastAsia="Malgun Gothic" w:hAnsiTheme="majorHAnsi" w:cstheme="majorHAnsi"/>
                      <w:sz w:val="12"/>
                      <w:szCs w:val="12"/>
                      <w:highlight w:val="yellow"/>
                      <w:lang w:eastAsia="ko-KR"/>
                    </w:rPr>
                  </w:pPr>
                  <w:r w:rsidRPr="005D2327">
                    <w:rPr>
                      <w:rFonts w:asciiTheme="majorHAnsi" w:eastAsia="Malgun Gothic" w:hAnsiTheme="majorHAnsi" w:cstheme="majorHAnsi"/>
                      <w:color w:val="FF0000"/>
                      <w:sz w:val="12"/>
                      <w:szCs w:val="12"/>
                      <w:lang w:eastAsia="ko-KR"/>
                    </w:rPr>
                    <w:t>[TBD]</w:t>
                  </w:r>
                </w:p>
              </w:tc>
              <w:tc>
                <w:tcPr>
                  <w:tcW w:w="397" w:type="dxa"/>
                  <w:tcBorders>
                    <w:top w:val="single" w:sz="4" w:space="0" w:color="auto"/>
                    <w:left w:val="single" w:sz="4" w:space="0" w:color="auto"/>
                    <w:bottom w:val="single" w:sz="4" w:space="0" w:color="auto"/>
                    <w:right w:val="single" w:sz="4" w:space="0" w:color="auto"/>
                  </w:tcBorders>
                  <w:shd w:val="clear" w:color="auto" w:fill="FFFF00"/>
                  <w:hideMark/>
                </w:tcPr>
                <w:p w14:paraId="46042E9A" w14:textId="77777777" w:rsidR="005D2327" w:rsidRPr="005D2327" w:rsidRDefault="005D2327" w:rsidP="005D2327">
                  <w:pPr>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[Yes]</w:t>
                  </w:r>
                </w:p>
              </w:tc>
              <w:tc>
                <w:tcPr>
                  <w:tcW w:w="397" w:type="dxa"/>
                  <w:tcBorders>
                    <w:top w:val="single" w:sz="4" w:space="0" w:color="auto"/>
                    <w:left w:val="single" w:sz="4" w:space="0" w:color="auto"/>
                    <w:bottom w:val="single" w:sz="4" w:space="0" w:color="auto"/>
                    <w:right w:val="single" w:sz="4" w:space="0" w:color="auto"/>
                  </w:tcBorders>
                  <w:shd w:val="clear" w:color="auto" w:fill="FFFF00"/>
                  <w:hideMark/>
                </w:tcPr>
                <w:p w14:paraId="297CA476" w14:textId="77777777" w:rsidR="005D2327" w:rsidRPr="005D2327" w:rsidRDefault="005D2327" w:rsidP="005D2327">
                  <w:pPr>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[No]</w:t>
                  </w: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BE0687" w14:textId="0CD6EEFF" w:rsidR="005D2327" w:rsidRPr="005D2327" w:rsidRDefault="005D2327" w:rsidP="0091184D">
                  <w:pPr>
                    <w:keepLines/>
                    <w:ind w:rightChars="-7" w:right="-17"/>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UE does not support tra</w:t>
                  </w:r>
                  <w:r w:rsidRPr="005D2327">
                    <w:rPr>
                      <w:rFonts w:asciiTheme="majorHAnsi" w:eastAsia="ＭＳ 明朝" w:hAnsiTheme="majorHAnsi" w:cstheme="majorHAnsi"/>
                      <w:sz w:val="12"/>
                      <w:szCs w:val="12"/>
                    </w:rPr>
                    <w:t>n</w:t>
                  </w:r>
                  <w:r w:rsidRPr="005D2327">
                    <w:rPr>
                      <w:rFonts w:asciiTheme="majorHAnsi" w:eastAsia="Malgun Gothic" w:hAnsiTheme="majorHAnsi" w:cstheme="majorHAnsi"/>
                      <w:sz w:val="12"/>
                      <w:szCs w:val="12"/>
                      <w:lang w:eastAsia="ko-KR"/>
                    </w:rPr>
                    <w:t>smission according to the partial sensing and resource allocation</w:t>
                  </w:r>
                </w:p>
              </w:tc>
              <w:tc>
                <w:tcPr>
                  <w:tcW w:w="494" w:type="dxa"/>
                  <w:tcBorders>
                    <w:top w:val="single" w:sz="4" w:space="0" w:color="auto"/>
                    <w:left w:val="single" w:sz="4" w:space="0" w:color="auto"/>
                    <w:bottom w:val="single" w:sz="4" w:space="0" w:color="auto"/>
                    <w:right w:val="single" w:sz="4" w:space="0" w:color="auto"/>
                  </w:tcBorders>
                  <w:shd w:val="clear" w:color="auto" w:fill="FFFF00"/>
                  <w:hideMark/>
                </w:tcPr>
                <w:p w14:paraId="6E0D43B4" w14:textId="77777777" w:rsidR="005D2327" w:rsidRPr="005D2327" w:rsidRDefault="005D2327" w:rsidP="005D2327">
                  <w:pPr>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w:t>
                  </w:r>
                  <w:r w:rsidRPr="005D2327">
                    <w:rPr>
                      <w:rFonts w:asciiTheme="majorHAnsi" w:eastAsia="ＭＳ 明朝" w:hAnsiTheme="majorHAnsi" w:cstheme="majorHAnsi"/>
                      <w:color w:val="000000"/>
                      <w:sz w:val="12"/>
                      <w:szCs w:val="12"/>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hideMark/>
                </w:tcPr>
                <w:p w14:paraId="0DEB485B" w14:textId="77777777" w:rsidR="005D2327" w:rsidRPr="005D2327" w:rsidRDefault="005D2327" w:rsidP="005D2327">
                  <w:pPr>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color w:val="000000"/>
                      <w:sz w:val="12"/>
                      <w:szCs w:val="12"/>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hideMark/>
                </w:tcPr>
                <w:p w14:paraId="16437732" w14:textId="77777777" w:rsidR="005D2327" w:rsidRPr="005D2327" w:rsidRDefault="005D2327" w:rsidP="005D2327">
                  <w:pPr>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color w:val="000000"/>
                      <w:sz w:val="12"/>
                      <w:szCs w:val="12"/>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hideMark/>
                </w:tcPr>
                <w:p w14:paraId="35406C1E" w14:textId="77777777" w:rsidR="005D2327" w:rsidRPr="005D2327" w:rsidRDefault="005D2327" w:rsidP="005D2327">
                  <w:pPr>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color w:val="000000"/>
                      <w:sz w:val="12"/>
                      <w:szCs w:val="12"/>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808229" w14:textId="77777777" w:rsidR="005D2327" w:rsidRPr="005D2327" w:rsidRDefault="005D2327" w:rsidP="005D2327">
                  <w:pPr>
                    <w:keepLines/>
                    <w:rPr>
                      <w:rFonts w:asciiTheme="majorHAnsi" w:eastAsia="ＭＳ 明朝" w:hAnsiTheme="majorHAnsi" w:cstheme="majorHAnsi"/>
                      <w:color w:val="FF0000"/>
                      <w:sz w:val="12"/>
                      <w:szCs w:val="12"/>
                    </w:rPr>
                  </w:pPr>
                  <w:r w:rsidRPr="005D2327">
                    <w:rPr>
                      <w:rFonts w:asciiTheme="majorHAnsi" w:eastAsia="ＭＳ 明朝" w:hAnsiTheme="majorHAnsi" w:cstheme="majorHAnsi"/>
                      <w:color w:val="FF0000"/>
                      <w:sz w:val="12"/>
                      <w:szCs w:val="12"/>
                    </w:rPr>
                    <w:t xml:space="preserve">Note: Random selection </w:t>
                  </w:r>
                  <w:r w:rsidRPr="005D2327">
                    <w:rPr>
                      <w:rFonts w:asciiTheme="majorHAnsi" w:eastAsia="ＭＳ 明朝" w:hAnsiTheme="majorHAnsi" w:cstheme="majorHAnsi"/>
                      <w:color w:val="FF0000"/>
                      <w:sz w:val="12"/>
                      <w:szCs w:val="12"/>
                      <w:shd w:val="clear" w:color="auto" w:fill="FFFF00"/>
                    </w:rPr>
                    <w:t>according to Rel-16</w:t>
                  </w:r>
                  <w:r w:rsidRPr="005D2327">
                    <w:rPr>
                      <w:rFonts w:asciiTheme="majorHAnsi" w:eastAsia="ＭＳ 明朝" w:hAnsiTheme="majorHAnsi" w:cstheme="majorHAnsi"/>
                      <w:color w:val="FF0000"/>
                      <w:sz w:val="12"/>
                      <w:szCs w:val="12"/>
                    </w:rPr>
                    <w:t xml:space="preserve"> in the exceptional pool is supported.</w:t>
                  </w:r>
                </w:p>
                <w:p w14:paraId="740E0867" w14:textId="77777777" w:rsidR="005D2327" w:rsidRPr="005D2327" w:rsidRDefault="005D2327" w:rsidP="005D2327">
                  <w:pPr>
                    <w:keepLines/>
                    <w:rPr>
                      <w:rFonts w:asciiTheme="majorHAnsi" w:eastAsia="SimSun" w:hAnsiTheme="majorHAnsi" w:cstheme="majorHAnsi"/>
                      <w:color w:val="FF0000"/>
                      <w:sz w:val="12"/>
                      <w:szCs w:val="12"/>
                      <w:lang w:eastAsia="zh-CN"/>
                    </w:rPr>
                  </w:pPr>
                </w:p>
                <w:p w14:paraId="59654962" w14:textId="77777777" w:rsidR="005D2327" w:rsidRPr="005D2327" w:rsidRDefault="005D2327" w:rsidP="005D2327">
                  <w:pPr>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Note: configuration by NR Uu is not required to be supported in a band indicated with only the PC5 interface in 38.101-1 Table 5.2E.1-1</w:t>
                  </w:r>
                </w:p>
                <w:p w14:paraId="1DBD1915" w14:textId="77777777" w:rsidR="005D2327" w:rsidRPr="005D2327" w:rsidRDefault="005D2327" w:rsidP="005D2327">
                  <w:pPr>
                    <w:keepLines/>
                    <w:rPr>
                      <w:rFonts w:asciiTheme="majorHAnsi" w:eastAsia="ＭＳ 明朝" w:hAnsiTheme="majorHAnsi" w:cstheme="majorHAnsi"/>
                      <w:color w:val="FF0000"/>
                      <w:sz w:val="12"/>
                      <w:szCs w:val="12"/>
                    </w:rPr>
                  </w:pPr>
                </w:p>
                <w:p w14:paraId="7A78045B" w14:textId="77777777" w:rsidR="005D2327" w:rsidRPr="005D2327" w:rsidRDefault="005D2327" w:rsidP="005D2327">
                  <w:pPr>
                    <w:keepLines/>
                    <w:rPr>
                      <w:rFonts w:asciiTheme="majorHAnsi" w:eastAsia="SimSun" w:hAnsiTheme="majorHAnsi" w:cstheme="majorHAnsi"/>
                      <w:color w:val="FF0000"/>
                      <w:sz w:val="12"/>
                      <w:szCs w:val="12"/>
                      <w:lang w:eastAsia="zh-CN"/>
                    </w:rPr>
                  </w:pPr>
                  <w:r w:rsidRPr="005D2327">
                    <w:rPr>
                      <w:rFonts w:asciiTheme="majorHAnsi" w:eastAsia="ＭＳ 明朝" w:hAnsiTheme="majorHAnsi" w:cstheme="majorHAnsi"/>
                      <w:color w:val="FF0000"/>
                      <w:sz w:val="12"/>
                      <w:szCs w:val="12"/>
                    </w:rPr>
                    <w:t>Candidate values for B are {8,16}</w:t>
                  </w:r>
                </w:p>
                <w:p w14:paraId="694C0D12" w14:textId="77777777" w:rsidR="005D2327" w:rsidRPr="005D2327" w:rsidRDefault="005D2327" w:rsidP="005D2327">
                  <w:pPr>
                    <w:keepLines/>
                    <w:rPr>
                      <w:rFonts w:asciiTheme="majorHAnsi" w:eastAsia="ＭＳ 明朝" w:hAnsiTheme="majorHAnsi" w:cstheme="majorHAnsi"/>
                      <w:sz w:val="12"/>
                      <w:szCs w:val="12"/>
                    </w:rPr>
                  </w:pPr>
                </w:p>
                <w:p w14:paraId="259E48AD" w14:textId="77777777" w:rsidR="005D2327" w:rsidRPr="005D2327" w:rsidRDefault="005D2327" w:rsidP="005D2327">
                  <w:pPr>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Note: Component 6 is not required to be signalled in a band indicated with only the PC5 interface in 38.101-1 Table 5.2E.1-1</w:t>
                  </w:r>
                </w:p>
                <w:p w14:paraId="4456E638" w14:textId="77777777" w:rsidR="005D2327" w:rsidRPr="005D2327" w:rsidRDefault="005D2327" w:rsidP="005D2327">
                  <w:pPr>
                    <w:keepLines/>
                    <w:rPr>
                      <w:rFonts w:asciiTheme="majorHAnsi" w:eastAsia="ＭＳ 明朝" w:hAnsiTheme="majorHAnsi" w:cstheme="majorHAnsi"/>
                      <w:sz w:val="12"/>
                      <w:szCs w:val="12"/>
                    </w:rPr>
                  </w:pPr>
                </w:p>
                <w:p w14:paraId="54CAD639" w14:textId="77777777" w:rsidR="005D2327" w:rsidRPr="005D2327" w:rsidRDefault="005D2327" w:rsidP="005D2327">
                  <w:pPr>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Component-6 candidate value set in FR1:</w:t>
                  </w:r>
                </w:p>
                <w:p w14:paraId="0489276C" w14:textId="77777777" w:rsidR="005D2327" w:rsidRPr="005D2327" w:rsidRDefault="005D2327" w:rsidP="005D2327">
                  <w:pPr>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{{15 kHz}, {30 kHz}, {60 kHz}, {15, 30 kHz}, {30, 60 kHz}, {15, 60 kHz}, {15, 30, 60 kHz}}</w:t>
                  </w:r>
                </w:p>
                <w:p w14:paraId="1CB9FE21" w14:textId="77777777" w:rsidR="005D2327" w:rsidRPr="005D2327" w:rsidRDefault="005D2327" w:rsidP="005D2327">
                  <w:pPr>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Component-6 candidate value set in FR2:</w:t>
                  </w:r>
                </w:p>
                <w:p w14:paraId="2656EBB1" w14:textId="77777777" w:rsidR="005D2327" w:rsidRPr="005D2327" w:rsidRDefault="005D2327" w:rsidP="005D2327">
                  <w:pPr>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{{60 kHz}, {120 kHz}, {60, 120 kHz}}</w:t>
                  </w:r>
                </w:p>
                <w:p w14:paraId="6F9CA583" w14:textId="77777777" w:rsidR="005D2327" w:rsidRPr="005D2327" w:rsidRDefault="005D2327" w:rsidP="005D2327">
                  <w:pPr>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 xml:space="preserve">Component-6 candidate value set for CP length: {NCP,NCP and ECP} </w:t>
                  </w:r>
                </w:p>
                <w:p w14:paraId="678685FA" w14:textId="77777777" w:rsidR="005D2327" w:rsidRPr="005D2327" w:rsidRDefault="005D2327" w:rsidP="005D2327">
                  <w:pPr>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(ECP only applies to SCS of 60 kHz)</w:t>
                  </w:r>
                </w:p>
                <w:p w14:paraId="2ECEBD89" w14:textId="77777777" w:rsidR="005D2327" w:rsidRPr="005D2327" w:rsidRDefault="005D2327" w:rsidP="005D2327">
                  <w:pPr>
                    <w:keepLines/>
                    <w:rPr>
                      <w:rFonts w:asciiTheme="majorHAnsi" w:eastAsia="ＭＳ 明朝" w:hAnsiTheme="majorHAnsi" w:cstheme="majorHAnsi"/>
                      <w:sz w:val="12"/>
                      <w:szCs w:val="12"/>
                    </w:rPr>
                  </w:pPr>
                </w:p>
                <w:p w14:paraId="4C49F1F5" w14:textId="77777777" w:rsidR="005D2327" w:rsidRPr="005D2327" w:rsidRDefault="005D2327" w:rsidP="005D2327">
                  <w:pPr>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Note: Component 10 is only required in a band indicated with only the PC5 interface in 38.101-1 Table 5.2E.1-1</w:t>
                  </w:r>
                </w:p>
                <w:p w14:paraId="4BD41EE4" w14:textId="77777777" w:rsidR="005D2327" w:rsidRPr="005D2327" w:rsidRDefault="005D2327" w:rsidP="005D2327">
                  <w:pPr>
                    <w:keepLines/>
                    <w:rPr>
                      <w:rFonts w:asciiTheme="majorHAnsi" w:eastAsia="SimSun" w:hAnsiTheme="majorHAnsi" w:cstheme="majorHAnsi"/>
                      <w:color w:val="FF0000"/>
                      <w:sz w:val="12"/>
                      <w:szCs w:val="12"/>
                      <w:lang w:eastAsia="zh-CN"/>
                    </w:rPr>
                  </w:pPr>
                </w:p>
                <w:p w14:paraId="23B1F755" w14:textId="77777777" w:rsidR="005D2327" w:rsidRPr="005D2327" w:rsidRDefault="005D2327" w:rsidP="005D2327">
                  <w:pPr>
                    <w:keepLines/>
                    <w:rPr>
                      <w:rFonts w:asciiTheme="majorHAnsi" w:eastAsia="SimSun" w:hAnsiTheme="majorHAnsi" w:cstheme="majorHAnsi"/>
                      <w:color w:val="000000"/>
                      <w:sz w:val="12"/>
                      <w:szCs w:val="12"/>
                      <w:lang w:eastAsia="zh-CN"/>
                    </w:rPr>
                  </w:pPr>
                  <w:r w:rsidRPr="005D2327">
                    <w:rPr>
                      <w:rFonts w:asciiTheme="majorHAnsi" w:eastAsia="SimSun" w:hAnsiTheme="majorHAnsi" w:cstheme="majorHAnsi"/>
                      <w:color w:val="FF0000"/>
                      <w:sz w:val="12"/>
                      <w:szCs w:val="12"/>
                      <w:lang w:eastAsia="zh-CN"/>
                    </w:rPr>
                    <w:t>Note: Component 11 is not required to be supported in a band indicated with only the PC5 interface in 38.101-1 Table 5.2E.1-1</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D6A3DEF" w14:textId="77777777" w:rsidR="005D2327" w:rsidRPr="005D2327" w:rsidRDefault="005D2327" w:rsidP="005D2327">
                  <w:pPr>
                    <w:keepLines/>
                    <w:rPr>
                      <w:rFonts w:asciiTheme="majorHAnsi" w:eastAsia="ＭＳ 明朝" w:hAnsiTheme="majorHAnsi" w:cstheme="majorHAnsi"/>
                      <w:sz w:val="12"/>
                      <w:szCs w:val="12"/>
                    </w:rPr>
                  </w:pPr>
                  <w:r w:rsidRPr="005D2327">
                    <w:rPr>
                      <w:rFonts w:asciiTheme="majorHAnsi" w:eastAsia="ＭＳ 明朝" w:hAnsiTheme="majorHAnsi" w:cstheme="majorHAnsi"/>
                      <w:color w:val="000000"/>
                      <w:sz w:val="12"/>
                      <w:szCs w:val="12"/>
                    </w:rPr>
                    <w:t xml:space="preserve">Optional with capability signalling. </w:t>
                  </w:r>
                </w:p>
              </w:tc>
            </w:tr>
          </w:tbl>
          <w:p w14:paraId="244E5B5C" w14:textId="77777777" w:rsidR="005D2327" w:rsidRPr="005D2327" w:rsidRDefault="005D2327" w:rsidP="005D2327">
            <w:pPr>
              <w:spacing w:after="0"/>
              <w:rPr>
                <w:sz w:val="18"/>
                <w:szCs w:val="18"/>
                <w:lang w:eastAsia="x-none"/>
              </w:rPr>
            </w:pPr>
          </w:p>
          <w:p w14:paraId="6D139E7A" w14:textId="77777777" w:rsidR="005D2327" w:rsidRPr="005D2327" w:rsidRDefault="005D2327" w:rsidP="005D2327">
            <w:pPr>
              <w:spacing w:after="0"/>
              <w:jc w:val="both"/>
              <w:rPr>
                <w:b/>
                <w:bCs/>
                <w:sz w:val="18"/>
                <w:szCs w:val="18"/>
                <w:lang w:val="en-US"/>
              </w:rPr>
            </w:pPr>
            <w:r w:rsidRPr="005D2327">
              <w:rPr>
                <w:rFonts w:hint="eastAsia"/>
                <w:b/>
                <w:bCs/>
                <w:sz w:val="18"/>
                <w:szCs w:val="18"/>
                <w:highlight w:val="green"/>
                <w:lang w:val="en-US"/>
              </w:rPr>
              <w:t>A</w:t>
            </w:r>
            <w:r w:rsidRPr="005D2327">
              <w:rPr>
                <w:b/>
                <w:bCs/>
                <w:sz w:val="18"/>
                <w:szCs w:val="18"/>
                <w:highlight w:val="green"/>
                <w:lang w:val="en-US"/>
              </w:rPr>
              <w:t>greement</w:t>
            </w:r>
          </w:p>
          <w:p w14:paraId="24B3A828" w14:textId="77777777" w:rsidR="005D2327" w:rsidRPr="005D2327" w:rsidRDefault="005D2327" w:rsidP="005D2327">
            <w:pPr>
              <w:numPr>
                <w:ilvl w:val="0"/>
                <w:numId w:val="11"/>
              </w:numPr>
              <w:spacing w:after="0"/>
              <w:jc w:val="both"/>
              <w:rPr>
                <w:sz w:val="18"/>
                <w:szCs w:val="18"/>
                <w:lang w:val="en-US"/>
              </w:rPr>
            </w:pPr>
            <w:r w:rsidRPr="005D2327">
              <w:rPr>
                <w:sz w:val="18"/>
                <w:szCs w:val="18"/>
              </w:rPr>
              <w:t>FG 32-4a is updated as follows</w:t>
            </w:r>
          </w:p>
          <w:p w14:paraId="1B46C77F" w14:textId="77777777" w:rsidR="005D2327" w:rsidRPr="005D2327" w:rsidRDefault="005D2327" w:rsidP="005D2327">
            <w:pPr>
              <w:numPr>
                <w:ilvl w:val="1"/>
                <w:numId w:val="11"/>
              </w:numPr>
              <w:spacing w:after="0"/>
              <w:jc w:val="both"/>
              <w:rPr>
                <w:sz w:val="18"/>
                <w:szCs w:val="18"/>
                <w:lang w:val="en-US"/>
              </w:rPr>
            </w:pPr>
            <w:r w:rsidRPr="005D2327">
              <w:rPr>
                <w:sz w:val="18"/>
                <w:szCs w:val="18"/>
                <w:lang w:val="en-US"/>
              </w:rPr>
              <w:t>FFS whether capability for synchronization as components or prerequisite or another FG</w:t>
            </w:r>
          </w:p>
          <w:p w14:paraId="05601920" w14:textId="77777777" w:rsidR="005D2327" w:rsidRPr="005D2327" w:rsidRDefault="005D2327" w:rsidP="005D2327">
            <w:pPr>
              <w:numPr>
                <w:ilvl w:val="1"/>
                <w:numId w:val="11"/>
              </w:numPr>
              <w:spacing w:after="0"/>
              <w:jc w:val="both"/>
              <w:rPr>
                <w:sz w:val="18"/>
                <w:szCs w:val="18"/>
                <w:lang w:val="en-US"/>
              </w:rPr>
            </w:pPr>
            <w:r w:rsidRPr="005D2327">
              <w:rPr>
                <w:rFonts w:hint="eastAsia"/>
                <w:sz w:val="18"/>
                <w:szCs w:val="18"/>
                <w:lang w:val="en-US"/>
              </w:rPr>
              <w:t>F</w:t>
            </w:r>
            <w:r w:rsidRPr="005D2327">
              <w:rPr>
                <w:sz w:val="18"/>
                <w:szCs w:val="18"/>
                <w:lang w:val="en-US"/>
              </w:rPr>
              <w:t>FS how to define total SL processes if UE reports more than one FGs of 15-3, 32-4 and 32-4a</w:t>
            </w: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97"/>
              <w:gridCol w:w="678"/>
              <w:gridCol w:w="1814"/>
              <w:gridCol w:w="553"/>
              <w:gridCol w:w="372"/>
              <w:gridCol w:w="370"/>
              <w:gridCol w:w="615"/>
              <w:gridCol w:w="510"/>
              <w:gridCol w:w="340"/>
              <w:gridCol w:w="340"/>
              <w:gridCol w:w="340"/>
              <w:gridCol w:w="2098"/>
              <w:gridCol w:w="553"/>
            </w:tblGrid>
            <w:tr w:rsidR="0091184D" w:rsidRPr="00173729" w14:paraId="3084DE75" w14:textId="77777777" w:rsidTr="00173729">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52B086C3" w14:textId="77777777" w:rsidR="005D2327" w:rsidRPr="005D2327" w:rsidRDefault="005D2327" w:rsidP="005D2327">
                  <w:pPr>
                    <w:keepNext/>
                    <w:keepLines/>
                    <w:rPr>
                      <w:rFonts w:asciiTheme="majorHAnsi" w:eastAsia="ＭＳ 明朝" w:hAnsiTheme="majorHAnsi" w:cstheme="majorHAnsi"/>
                      <w:sz w:val="12"/>
                      <w:szCs w:val="12"/>
                    </w:rPr>
                  </w:pPr>
                  <w:r w:rsidRPr="005D2327">
                    <w:rPr>
                      <w:rFonts w:asciiTheme="majorHAnsi" w:eastAsia="ＭＳ 明朝" w:hAnsiTheme="majorHAnsi" w:cstheme="majorHAnsi"/>
                      <w:sz w:val="12"/>
                      <w:szCs w:val="12"/>
                    </w:rPr>
                    <w:lastRenderedPageBreak/>
                    <w:t xml:space="preserve">32. </w:t>
                  </w:r>
                  <w:proofErr w:type="spellStart"/>
                  <w:r w:rsidRPr="005D2327">
                    <w:rPr>
                      <w:rFonts w:asciiTheme="majorHAnsi" w:eastAsia="ＭＳ 明朝" w:hAnsiTheme="majorHAnsi" w:cstheme="majorHAnsi"/>
                      <w:sz w:val="12"/>
                      <w:szCs w:val="12"/>
                    </w:rPr>
                    <w:t>NR_SL_enh</w:t>
                  </w:r>
                  <w:proofErr w:type="spellEnd"/>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2ED223" w14:textId="77777777" w:rsidR="005D2327" w:rsidRPr="005D2327" w:rsidRDefault="005D2327" w:rsidP="005D2327">
                  <w:pPr>
                    <w:keepNext/>
                    <w:keepLines/>
                    <w:rPr>
                      <w:rFonts w:asciiTheme="majorHAnsi" w:eastAsia="ＭＳ 明朝" w:hAnsiTheme="majorHAnsi" w:cstheme="majorHAnsi"/>
                      <w:sz w:val="12"/>
                      <w:szCs w:val="12"/>
                    </w:rPr>
                  </w:pPr>
                  <w:r w:rsidRPr="005D2327">
                    <w:rPr>
                      <w:rFonts w:asciiTheme="majorHAnsi" w:eastAsia="Malgun Gothic" w:hAnsiTheme="majorHAnsi" w:cstheme="majorHAnsi"/>
                      <w:sz w:val="12"/>
                      <w:szCs w:val="12"/>
                      <w:lang w:eastAsia="ko-KR"/>
                    </w:rPr>
                    <w:t>32-4a</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744066BF"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color w:val="000000"/>
                      <w:sz w:val="12"/>
                      <w:szCs w:val="12"/>
                    </w:rPr>
                    <w:t>Transmitting NR sidelink mode 2 with random resource selection</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5B2AC03"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 xml:space="preserve">1) UE can transmit PSCCH/PSSCH using NR sidelink mode 2 with random resource selection configured by NR Uu or </w:t>
                  </w:r>
                  <w:proofErr w:type="spellStart"/>
                  <w:r w:rsidRPr="005D2327">
                    <w:rPr>
                      <w:rFonts w:asciiTheme="majorHAnsi" w:eastAsia="Malgun Gothic" w:hAnsiTheme="majorHAnsi" w:cstheme="majorHAnsi"/>
                      <w:sz w:val="12"/>
                      <w:szCs w:val="12"/>
                      <w:lang w:eastAsia="ko-KR"/>
                    </w:rPr>
                    <w:t>preconfiguration</w:t>
                  </w:r>
                  <w:proofErr w:type="spellEnd"/>
                  <w:r w:rsidRPr="005D2327">
                    <w:rPr>
                      <w:rFonts w:asciiTheme="majorHAnsi" w:eastAsia="Malgun Gothic" w:hAnsiTheme="majorHAnsi" w:cstheme="majorHAnsi"/>
                      <w:sz w:val="12"/>
                      <w:szCs w:val="12"/>
                      <w:lang w:eastAsia="ko-KR"/>
                    </w:rPr>
                    <w:t xml:space="preserve">. </w:t>
                  </w:r>
                  <w:r w:rsidRPr="005D2327">
                    <w:rPr>
                      <w:rFonts w:asciiTheme="majorHAnsi" w:eastAsia="Malgun Gothic" w:hAnsiTheme="majorHAnsi" w:cstheme="majorHAnsi"/>
                      <w:color w:val="FF0000"/>
                      <w:sz w:val="12"/>
                      <w:szCs w:val="12"/>
                      <w:lang w:eastAsia="ko-KR"/>
                    </w:rPr>
                    <w:t>Up to B sidelink processes are supported.</w:t>
                  </w:r>
                </w:p>
                <w:p w14:paraId="127DEE65"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2) UE can transmit PSSCH according to the normal 64QAM MCS table.</w:t>
                  </w:r>
                </w:p>
                <w:p w14:paraId="042F6379"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3) UE supports PT-RS transmission in FR2.</w:t>
                  </w:r>
                </w:p>
                <w:p w14:paraId="2907D713"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4) UE can transmit using the subcarrier spacing and CP length</w:t>
                  </w:r>
                  <w:r w:rsidRPr="005D2327">
                    <w:rPr>
                      <w:rFonts w:asciiTheme="majorHAnsi" w:hAnsiTheme="majorHAnsi" w:cstheme="majorHAnsi"/>
                      <w:sz w:val="12"/>
                      <w:szCs w:val="12"/>
                    </w:rPr>
                    <w:t xml:space="preserve"> </w:t>
                  </w:r>
                  <w:r w:rsidRPr="005D2327">
                    <w:rPr>
                      <w:rFonts w:asciiTheme="majorHAnsi" w:eastAsia="Malgun Gothic" w:hAnsiTheme="majorHAnsi" w:cstheme="majorHAnsi"/>
                      <w:color w:val="FF0000"/>
                      <w:sz w:val="12"/>
                      <w:szCs w:val="12"/>
                      <w:lang w:eastAsia="ko-KR"/>
                    </w:rPr>
                    <w:t>defined for a given band in RAN4</w:t>
                  </w:r>
                </w:p>
                <w:p w14:paraId="2CD2BDA2"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BC1BF80"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6) UE can transmit using 30 kHz and normal CP subcarrier spacing in FR1, 120 kHz subcarrier spacing with normal CP FR2</w:t>
                  </w:r>
                </w:p>
                <w:p w14:paraId="42DC6E90"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7) DL pathloss based open loop power control when mode 2 is configured by NR Uu</w:t>
                  </w:r>
                </w:p>
                <w:p w14:paraId="1D8A54B8"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5D2327">
                    <w:rPr>
                      <w:rFonts w:asciiTheme="majorHAnsi" w:eastAsia="ＭＳ 明朝" w:hAnsiTheme="majorHAnsi" w:cstheme="majorHAnsi"/>
                      <w:color w:val="FF0000"/>
                      <w:sz w:val="12"/>
                      <w:szCs w:val="12"/>
                    </w:rPr>
                    <w:t>FFS whether any other components should be added</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5EE0D87B"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color w:val="FF0000"/>
                      <w:sz w:val="12"/>
                      <w:szCs w:val="12"/>
                      <w:lang w:eastAsia="ko-KR"/>
                    </w:rPr>
                    <w:t>[TBD]</w:t>
                  </w:r>
                </w:p>
              </w:tc>
              <w:tc>
                <w:tcPr>
                  <w:tcW w:w="372" w:type="dxa"/>
                  <w:tcBorders>
                    <w:top w:val="single" w:sz="4" w:space="0" w:color="auto"/>
                    <w:left w:val="single" w:sz="4" w:space="0" w:color="auto"/>
                    <w:bottom w:val="single" w:sz="4" w:space="0" w:color="auto"/>
                    <w:right w:val="single" w:sz="4" w:space="0" w:color="auto"/>
                  </w:tcBorders>
                  <w:shd w:val="clear" w:color="auto" w:fill="FFFF00"/>
                </w:tcPr>
                <w:p w14:paraId="72DDC504"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[Yes]</w:t>
                  </w:r>
                </w:p>
              </w:tc>
              <w:tc>
                <w:tcPr>
                  <w:tcW w:w="370" w:type="dxa"/>
                  <w:tcBorders>
                    <w:top w:val="single" w:sz="4" w:space="0" w:color="auto"/>
                    <w:left w:val="single" w:sz="4" w:space="0" w:color="auto"/>
                    <w:bottom w:val="single" w:sz="4" w:space="0" w:color="auto"/>
                    <w:right w:val="single" w:sz="4" w:space="0" w:color="auto"/>
                  </w:tcBorders>
                  <w:shd w:val="clear" w:color="auto" w:fill="FFFF00"/>
                </w:tcPr>
                <w:p w14:paraId="40DC1E98"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[No]</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578E75AC" w14:textId="77777777" w:rsidR="005D2327" w:rsidRPr="005D2327" w:rsidRDefault="005D2327" w:rsidP="005D2327">
                  <w:pPr>
                    <w:keepNext/>
                    <w:keepLines/>
                    <w:rPr>
                      <w:rFonts w:asciiTheme="majorHAnsi" w:eastAsia="Malgun Gothic" w:hAnsiTheme="majorHAnsi" w:cstheme="majorHAnsi"/>
                      <w:sz w:val="12"/>
                      <w:szCs w:val="12"/>
                      <w:lang w:val="en-US" w:eastAsia="ko-KR"/>
                    </w:rPr>
                  </w:pPr>
                  <w:r w:rsidRPr="005D2327">
                    <w:rPr>
                      <w:rFonts w:asciiTheme="majorHAnsi" w:eastAsia="Malgun Gothic" w:hAnsiTheme="majorHAnsi" w:cstheme="majorHAnsi"/>
                      <w:sz w:val="12"/>
                      <w:szCs w:val="12"/>
                      <w:lang w:eastAsia="ko-KR"/>
                    </w:rPr>
                    <w:t>UE does not support transmission according to the random resource selection and resource allocation</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0F453A21"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w:t>
                  </w:r>
                  <w:r w:rsidRPr="005D2327">
                    <w:rPr>
                      <w:rFonts w:asciiTheme="majorHAnsi" w:eastAsia="ＭＳ 明朝" w:hAnsiTheme="majorHAnsi" w:cstheme="majorHAnsi"/>
                      <w:color w:val="000000"/>
                      <w:sz w:val="12"/>
                      <w:szCs w:val="12"/>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6DD3B404"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color w:val="000000"/>
                      <w:sz w:val="12"/>
                      <w:szCs w:val="12"/>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6DADE7D9"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color w:val="000000"/>
                      <w:sz w:val="12"/>
                      <w:szCs w:val="12"/>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43A46D56"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color w:val="000000"/>
                      <w:sz w:val="12"/>
                      <w:szCs w:val="12"/>
                    </w:rPr>
                    <w:t>N.A.</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16035FAD" w14:textId="77777777" w:rsidR="005D2327" w:rsidRPr="005D2327" w:rsidRDefault="005D2327" w:rsidP="005D2327">
                  <w:pPr>
                    <w:keepNext/>
                    <w:keepLines/>
                    <w:rPr>
                      <w:rFonts w:asciiTheme="majorHAnsi" w:eastAsia="ＭＳ 明朝" w:hAnsiTheme="majorHAnsi" w:cstheme="majorHAnsi"/>
                      <w:color w:val="FF0000"/>
                      <w:sz w:val="12"/>
                      <w:szCs w:val="12"/>
                    </w:rPr>
                  </w:pPr>
                  <w:r w:rsidRPr="005D2327">
                    <w:rPr>
                      <w:rFonts w:asciiTheme="majorHAnsi" w:eastAsia="ＭＳ 明朝" w:hAnsiTheme="majorHAnsi" w:cstheme="majorHAnsi"/>
                      <w:color w:val="FF0000"/>
                      <w:sz w:val="12"/>
                      <w:szCs w:val="12"/>
                      <w:highlight w:val="yellow"/>
                    </w:rPr>
                    <w:t xml:space="preserve">Note: Random selection </w:t>
                  </w:r>
                  <w:r w:rsidRPr="005D2327">
                    <w:rPr>
                      <w:rFonts w:asciiTheme="majorHAnsi" w:eastAsia="ＭＳ 明朝" w:hAnsiTheme="majorHAnsi" w:cstheme="majorHAnsi"/>
                      <w:color w:val="FF0000"/>
                      <w:sz w:val="12"/>
                      <w:szCs w:val="12"/>
                      <w:highlight w:val="yellow"/>
                      <w:shd w:val="clear" w:color="auto" w:fill="FFFF00"/>
                    </w:rPr>
                    <w:t>according to Rel-16</w:t>
                  </w:r>
                  <w:r w:rsidRPr="005D2327">
                    <w:rPr>
                      <w:rFonts w:asciiTheme="majorHAnsi" w:eastAsia="ＭＳ 明朝" w:hAnsiTheme="majorHAnsi" w:cstheme="majorHAnsi"/>
                      <w:color w:val="FF0000"/>
                      <w:sz w:val="12"/>
                      <w:szCs w:val="12"/>
                      <w:highlight w:val="yellow"/>
                    </w:rPr>
                    <w:t xml:space="preserve"> in the exceptional pool is supported.</w:t>
                  </w:r>
                </w:p>
                <w:p w14:paraId="1A7A24C0" w14:textId="77777777" w:rsidR="005D2327" w:rsidRPr="005D2327" w:rsidRDefault="005D2327" w:rsidP="005D2327">
                  <w:pPr>
                    <w:keepNext/>
                    <w:keepLines/>
                    <w:rPr>
                      <w:rFonts w:asciiTheme="majorHAnsi" w:eastAsia="SimSun" w:hAnsiTheme="majorHAnsi" w:cstheme="majorHAnsi"/>
                      <w:color w:val="FF0000"/>
                      <w:sz w:val="12"/>
                      <w:szCs w:val="12"/>
                      <w:lang w:eastAsia="zh-CN"/>
                    </w:rPr>
                  </w:pPr>
                </w:p>
                <w:p w14:paraId="5AE0965E" w14:textId="77777777" w:rsidR="005D2327" w:rsidRPr="005D2327" w:rsidRDefault="005D2327" w:rsidP="005D2327">
                  <w:pPr>
                    <w:keepNext/>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Note: configuration by NR Uu is not required to be supported in a band indicated with only the PC5 interface in 38.101-1 Table 5.2E.1-1</w:t>
                  </w:r>
                </w:p>
                <w:p w14:paraId="74F56BF6" w14:textId="77777777" w:rsidR="005D2327" w:rsidRPr="005D2327" w:rsidRDefault="005D2327" w:rsidP="005D2327">
                  <w:pPr>
                    <w:keepNext/>
                    <w:keepLines/>
                    <w:rPr>
                      <w:rFonts w:asciiTheme="majorHAnsi" w:eastAsia="ＭＳ 明朝" w:hAnsiTheme="majorHAnsi" w:cstheme="majorHAnsi"/>
                      <w:color w:val="FF0000"/>
                      <w:sz w:val="12"/>
                      <w:szCs w:val="12"/>
                    </w:rPr>
                  </w:pPr>
                </w:p>
                <w:p w14:paraId="063BB814" w14:textId="77777777" w:rsidR="005D2327" w:rsidRPr="005D2327" w:rsidRDefault="005D2327" w:rsidP="005D2327">
                  <w:pPr>
                    <w:keepNext/>
                    <w:keepLines/>
                    <w:rPr>
                      <w:rFonts w:asciiTheme="majorHAnsi" w:eastAsia="SimSun" w:hAnsiTheme="majorHAnsi" w:cstheme="majorHAnsi"/>
                      <w:color w:val="FF0000"/>
                      <w:sz w:val="12"/>
                      <w:szCs w:val="12"/>
                      <w:lang w:eastAsia="zh-CN"/>
                    </w:rPr>
                  </w:pPr>
                  <w:r w:rsidRPr="005D2327">
                    <w:rPr>
                      <w:rFonts w:asciiTheme="majorHAnsi" w:eastAsia="ＭＳ 明朝" w:hAnsiTheme="majorHAnsi" w:cstheme="majorHAnsi"/>
                      <w:color w:val="FF0000"/>
                      <w:sz w:val="12"/>
                      <w:szCs w:val="12"/>
                    </w:rPr>
                    <w:t>Candidate values for B are {8,16}</w:t>
                  </w:r>
                </w:p>
                <w:p w14:paraId="3C11868C" w14:textId="77777777" w:rsidR="005D2327" w:rsidRPr="005D2327" w:rsidRDefault="005D2327" w:rsidP="005D2327">
                  <w:pPr>
                    <w:keepNext/>
                    <w:keepLines/>
                    <w:rPr>
                      <w:rFonts w:asciiTheme="majorHAnsi" w:eastAsia="ＭＳ 明朝" w:hAnsiTheme="majorHAnsi" w:cstheme="majorHAnsi"/>
                      <w:sz w:val="12"/>
                      <w:szCs w:val="12"/>
                    </w:rPr>
                  </w:pPr>
                </w:p>
                <w:p w14:paraId="076373F1" w14:textId="77777777" w:rsidR="005D2327" w:rsidRPr="005D2327" w:rsidRDefault="005D2327" w:rsidP="005D2327">
                  <w:pPr>
                    <w:keepNext/>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Note: Component 4 is not required to be signalled in a band indicated with only the PC5 interface in 38.101-1 Table 5.2E.1-1</w:t>
                  </w:r>
                </w:p>
                <w:p w14:paraId="0D63982E" w14:textId="77777777" w:rsidR="005D2327" w:rsidRPr="005D2327" w:rsidRDefault="005D2327" w:rsidP="005D2327">
                  <w:pPr>
                    <w:keepNext/>
                    <w:keepLines/>
                    <w:rPr>
                      <w:rFonts w:asciiTheme="majorHAnsi" w:eastAsia="ＭＳ 明朝" w:hAnsiTheme="majorHAnsi" w:cstheme="majorHAnsi"/>
                      <w:sz w:val="12"/>
                      <w:szCs w:val="12"/>
                    </w:rPr>
                  </w:pPr>
                </w:p>
                <w:p w14:paraId="40D1D5F5"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Component-4 candidate value set in FR1:</w:t>
                  </w:r>
                </w:p>
                <w:p w14:paraId="4D09E927"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{{15 kHz}, {30 kHz}, {60 kHz}, {15, 30 kHz}, {30, 60 kHz}, {15, 60 kHz}, {15, 30, 60 kHz}}</w:t>
                  </w:r>
                </w:p>
                <w:p w14:paraId="10424C25"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Component-4 candidate value set in FR2:</w:t>
                  </w:r>
                </w:p>
                <w:p w14:paraId="5A6FEC26"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{{60 kHz}, {120 kHz}, {60, 120 kHz}}</w:t>
                  </w:r>
                </w:p>
                <w:p w14:paraId="12C35D4D"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 xml:space="preserve">Component-4 candidate value set for CP length: {NCP,NCP and ECP} </w:t>
                  </w:r>
                </w:p>
                <w:p w14:paraId="6BDF113C" w14:textId="77777777" w:rsidR="005D2327" w:rsidRPr="005D2327" w:rsidRDefault="005D2327" w:rsidP="005D2327">
                  <w:pPr>
                    <w:keepNext/>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(ECP only applies to SCS of 60 kHz)</w:t>
                  </w:r>
                </w:p>
                <w:p w14:paraId="67A528D3" w14:textId="77777777" w:rsidR="005D2327" w:rsidRPr="005D2327" w:rsidRDefault="005D2327" w:rsidP="005D2327">
                  <w:pPr>
                    <w:keepNext/>
                    <w:keepLines/>
                    <w:rPr>
                      <w:rFonts w:asciiTheme="majorHAnsi" w:eastAsia="ＭＳ 明朝" w:hAnsiTheme="majorHAnsi" w:cstheme="majorHAnsi"/>
                      <w:sz w:val="12"/>
                      <w:szCs w:val="12"/>
                    </w:rPr>
                  </w:pPr>
                </w:p>
                <w:p w14:paraId="461C1492" w14:textId="77777777" w:rsidR="005D2327" w:rsidRPr="005D2327" w:rsidRDefault="005D2327" w:rsidP="005D2327">
                  <w:pPr>
                    <w:keepNext/>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Note: Component 6 is only required in a band indicated with only the PC5 interface in 38.101-1 Table 5.2E.1-1</w:t>
                  </w:r>
                </w:p>
                <w:p w14:paraId="3E4E10C9" w14:textId="77777777" w:rsidR="005D2327" w:rsidRPr="005D2327" w:rsidRDefault="005D2327" w:rsidP="005D2327">
                  <w:pPr>
                    <w:keepNext/>
                    <w:keepLines/>
                    <w:rPr>
                      <w:rFonts w:asciiTheme="majorHAnsi" w:eastAsia="SimSun" w:hAnsiTheme="majorHAnsi" w:cstheme="majorHAnsi"/>
                      <w:color w:val="FF0000"/>
                      <w:sz w:val="12"/>
                      <w:szCs w:val="12"/>
                      <w:lang w:eastAsia="zh-CN"/>
                    </w:rPr>
                  </w:pPr>
                </w:p>
                <w:p w14:paraId="53E6D080" w14:textId="77777777" w:rsidR="005D2327" w:rsidRPr="005D2327" w:rsidRDefault="005D2327" w:rsidP="005D2327">
                  <w:pPr>
                    <w:keepNext/>
                    <w:keepLines/>
                    <w:rPr>
                      <w:rFonts w:asciiTheme="majorHAnsi" w:eastAsia="ＭＳ 明朝" w:hAnsiTheme="majorHAnsi" w:cstheme="majorHAnsi"/>
                      <w:sz w:val="12"/>
                      <w:szCs w:val="12"/>
                    </w:rPr>
                  </w:pPr>
                  <w:r w:rsidRPr="005D2327">
                    <w:rPr>
                      <w:rFonts w:asciiTheme="majorHAnsi" w:eastAsia="SimSun" w:hAnsiTheme="majorHAnsi" w:cstheme="majorHAnsi"/>
                      <w:color w:val="FF0000"/>
                      <w:sz w:val="12"/>
                      <w:szCs w:val="12"/>
                      <w:lang w:eastAsia="zh-CN"/>
                    </w:rPr>
                    <w:t>Note: Component 7 is not required to be supported in a band indicated with only the PC5 interface in 38.101-1 Table 5.2E.1-1</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58D9A467"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color w:val="000000"/>
                      <w:sz w:val="12"/>
                      <w:szCs w:val="12"/>
                    </w:rPr>
                    <w:t>Optional with capability signalling.</w:t>
                  </w:r>
                </w:p>
              </w:tc>
            </w:tr>
          </w:tbl>
          <w:p w14:paraId="7456FC94" w14:textId="77777777" w:rsidR="005D2327" w:rsidRPr="005D2327" w:rsidRDefault="005D2327" w:rsidP="005D2327">
            <w:pPr>
              <w:spacing w:after="0"/>
              <w:rPr>
                <w:sz w:val="18"/>
                <w:szCs w:val="18"/>
                <w:lang w:eastAsia="x-none"/>
              </w:rPr>
            </w:pPr>
          </w:p>
          <w:p w14:paraId="48249DF2" w14:textId="77777777" w:rsidR="005D2327" w:rsidRPr="005D2327" w:rsidRDefault="005D2327" w:rsidP="005D2327">
            <w:pPr>
              <w:spacing w:after="0"/>
              <w:jc w:val="both"/>
              <w:rPr>
                <w:b/>
                <w:bCs/>
                <w:sz w:val="18"/>
                <w:szCs w:val="18"/>
                <w:lang w:val="en-US"/>
              </w:rPr>
            </w:pPr>
            <w:r w:rsidRPr="005D2327">
              <w:rPr>
                <w:b/>
                <w:bCs/>
                <w:sz w:val="18"/>
                <w:szCs w:val="18"/>
                <w:highlight w:val="green"/>
                <w:lang w:val="en-US"/>
              </w:rPr>
              <w:t>Agreement</w:t>
            </w:r>
          </w:p>
          <w:p w14:paraId="3FCC2135" w14:textId="77777777" w:rsidR="005D2327" w:rsidRPr="005D2327" w:rsidRDefault="005D2327" w:rsidP="005D2327">
            <w:pPr>
              <w:numPr>
                <w:ilvl w:val="0"/>
                <w:numId w:val="11"/>
              </w:numPr>
              <w:spacing w:after="0"/>
              <w:jc w:val="both"/>
              <w:rPr>
                <w:sz w:val="18"/>
                <w:szCs w:val="18"/>
                <w:lang w:val="en-US"/>
              </w:rPr>
            </w:pPr>
            <w:r w:rsidRPr="005D2327">
              <w:rPr>
                <w:sz w:val="18"/>
                <w:szCs w:val="18"/>
              </w:rPr>
              <w:t>FG 32-5b is split into multiple FGs; One for Tx capability and the other for Rx capability as follows</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5"/>
              <w:gridCol w:w="867"/>
              <w:gridCol w:w="1803"/>
              <w:gridCol w:w="517"/>
              <w:gridCol w:w="486"/>
              <w:gridCol w:w="486"/>
              <w:gridCol w:w="860"/>
              <w:gridCol w:w="511"/>
              <w:gridCol w:w="445"/>
              <w:gridCol w:w="445"/>
              <w:gridCol w:w="445"/>
              <w:gridCol w:w="907"/>
              <w:gridCol w:w="733"/>
            </w:tblGrid>
            <w:tr w:rsidR="0091184D" w:rsidRPr="00173729" w14:paraId="4FD7C1F6" w14:textId="77777777" w:rsidTr="00173729">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1522D55C" w14:textId="77777777" w:rsidR="005D2327" w:rsidRPr="005D2327" w:rsidRDefault="005D2327" w:rsidP="005D2327">
                  <w:pPr>
                    <w:keepNext/>
                    <w:keepLines/>
                    <w:rPr>
                      <w:rFonts w:asciiTheme="majorHAnsi" w:eastAsia="ＭＳ 明朝" w:hAnsiTheme="majorHAnsi" w:cstheme="majorHAnsi"/>
                      <w:sz w:val="12"/>
                      <w:szCs w:val="12"/>
                    </w:rPr>
                  </w:pPr>
                  <w:r w:rsidRPr="005D2327">
                    <w:rPr>
                      <w:rFonts w:asciiTheme="majorHAnsi" w:eastAsia="ＭＳ 明朝" w:hAnsiTheme="majorHAnsi" w:cstheme="majorHAnsi"/>
                      <w:sz w:val="12"/>
                      <w:szCs w:val="12"/>
                    </w:rPr>
                    <w:t xml:space="preserve">32. </w:t>
                  </w:r>
                  <w:proofErr w:type="spellStart"/>
                  <w:r w:rsidRPr="005D2327">
                    <w:rPr>
                      <w:rFonts w:asciiTheme="majorHAnsi" w:eastAsia="ＭＳ 明朝" w:hAnsiTheme="majorHAnsi" w:cstheme="majorHAnsi"/>
                      <w:sz w:val="12"/>
                      <w:szCs w:val="12"/>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45FDB7F"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32-5b</w:t>
                  </w:r>
                  <w:r w:rsidRPr="005D2327">
                    <w:rPr>
                      <w:rFonts w:asciiTheme="majorHAnsi" w:eastAsia="Malgun Gothic" w:hAnsiTheme="majorHAnsi" w:cstheme="majorHAnsi"/>
                      <w:color w:val="FF0000"/>
                      <w:sz w:val="12"/>
                      <w:szCs w:val="12"/>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C74965E" w14:textId="77777777" w:rsidR="005D2327" w:rsidRPr="005D2327" w:rsidRDefault="005D2327" w:rsidP="005D2327">
                  <w:pPr>
                    <w:keepNext/>
                    <w:keepLines/>
                    <w:rPr>
                      <w:rFonts w:asciiTheme="majorHAnsi" w:eastAsia="Malgun Gothic" w:hAnsiTheme="majorHAnsi" w:cstheme="majorHAnsi"/>
                      <w:color w:val="000000"/>
                      <w:sz w:val="12"/>
                      <w:szCs w:val="12"/>
                      <w:lang w:eastAsia="ko-KR"/>
                    </w:rPr>
                  </w:pPr>
                  <w:r w:rsidRPr="005D2327">
                    <w:rPr>
                      <w:rFonts w:asciiTheme="majorHAnsi" w:eastAsia="Malgun Gothic" w:hAnsiTheme="majorHAnsi" w:cstheme="majorHAnsi"/>
                      <w:color w:val="FF0000"/>
                      <w:sz w:val="12"/>
                      <w:szCs w:val="12"/>
                      <w:lang w:eastAsia="ko-KR"/>
                    </w:rPr>
                    <w:t xml:space="preserve">Transmitting </w:t>
                  </w:r>
                  <w:r w:rsidRPr="005D2327">
                    <w:rPr>
                      <w:rFonts w:asciiTheme="majorHAnsi" w:eastAsia="Malgun Gothic" w:hAnsiTheme="majorHAnsi" w:cstheme="majorHAnsi"/>
                      <w:sz w:val="12"/>
                      <w:szCs w:val="12"/>
                      <w:lang w:eastAsia="ko-KR"/>
                    </w:rPr>
                    <w:t>Inter-UE coordination scheme 2 in NR sidelink mode 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3FB9581C"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 xml:space="preserve">1) UE can transmit </w:t>
                  </w:r>
                  <w:r w:rsidRPr="005D2327">
                    <w:rPr>
                      <w:rFonts w:asciiTheme="majorHAnsi" w:eastAsia="Malgun Gothic" w:hAnsiTheme="majorHAnsi" w:cstheme="majorHAnsi"/>
                      <w:strike/>
                      <w:color w:val="FF0000"/>
                      <w:sz w:val="12"/>
                      <w:szCs w:val="12"/>
                      <w:lang w:eastAsia="ko-KR"/>
                    </w:rPr>
                    <w:t>and receive</w:t>
                  </w:r>
                  <w:r w:rsidRPr="005D2327">
                    <w:rPr>
                      <w:rFonts w:asciiTheme="majorHAnsi" w:eastAsia="Malgun Gothic" w:hAnsiTheme="majorHAnsi" w:cstheme="majorHAnsi"/>
                      <w:sz w:val="12"/>
                      <w:szCs w:val="12"/>
                      <w:lang w:eastAsia="ko-KR"/>
                    </w:rPr>
                    <w:t xml:space="preserve"> inter-UE coordination information of presence of expected/potential resource conflict </w:t>
                  </w:r>
                  <w:r w:rsidRPr="005D2327">
                    <w:rPr>
                      <w:rFonts w:asciiTheme="majorHAnsi" w:eastAsia="Malgun Gothic" w:hAnsiTheme="majorHAnsi" w:cstheme="majorHAnsi"/>
                      <w:strike/>
                      <w:color w:val="FF0000"/>
                      <w:sz w:val="12"/>
                      <w:szCs w:val="12"/>
                      <w:lang w:eastAsia="ko-KR"/>
                    </w:rPr>
                    <w:t>and use the received information in its own resource re-selection</w:t>
                  </w:r>
                  <w:r w:rsidRPr="005D2327">
                    <w:rPr>
                      <w:rFonts w:asciiTheme="majorHAnsi" w:eastAsia="Malgun Gothic" w:hAnsiTheme="majorHAnsi" w:cstheme="majorHAnsi"/>
                      <w:sz w:val="12"/>
                      <w:szCs w:val="12"/>
                      <w:lang w:eastAsia="ko-KR"/>
                    </w:rPr>
                    <w:t xml:space="preserve"> in NR sidelink mode 2.</w:t>
                  </w:r>
                </w:p>
                <w:p w14:paraId="4475FA58"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strike/>
                      <w:sz w:val="12"/>
                      <w:szCs w:val="12"/>
                      <w:lang w:eastAsia="ko-KR"/>
                    </w:rPr>
                  </w:pPr>
                  <w:r w:rsidRPr="005D2327">
                    <w:rPr>
                      <w:rFonts w:asciiTheme="majorHAnsi" w:eastAsia="ＭＳ 明朝" w:hAnsiTheme="majorHAnsi" w:cstheme="majorHAnsi"/>
                      <w:strike/>
                      <w:color w:val="FF0000"/>
                      <w:sz w:val="12"/>
                      <w:szCs w:val="12"/>
                    </w:rPr>
                    <w:t>FFS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D11E971"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color w:val="FF0000"/>
                      <w:sz w:val="12"/>
                      <w:szCs w:val="12"/>
                      <w:lang w:eastAsia="ko-KR"/>
                    </w:rPr>
                    <w:t xml:space="preserve">32-5b-2, </w:t>
                  </w:r>
                  <w:r w:rsidRPr="005D2327">
                    <w:rPr>
                      <w:rFonts w:asciiTheme="majorHAnsi" w:eastAsia="Malgun Gothic" w:hAnsiTheme="majorHAnsi" w:cstheme="majorHAnsi"/>
                      <w:color w:val="FF0000"/>
                      <w:sz w:val="12"/>
                      <w:szCs w:val="12"/>
                      <w:highlight w:val="yellow"/>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3358E56"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8A23D81"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31E438B"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 xml:space="preserve">UE does not support </w:t>
                  </w:r>
                  <w:r w:rsidRPr="005D2327">
                    <w:rPr>
                      <w:rFonts w:asciiTheme="majorHAnsi" w:eastAsia="Malgun Gothic" w:hAnsiTheme="majorHAnsi" w:cstheme="majorHAnsi"/>
                      <w:color w:val="FF0000"/>
                      <w:sz w:val="12"/>
                      <w:szCs w:val="12"/>
                      <w:lang w:eastAsia="ko-KR"/>
                    </w:rPr>
                    <w:t xml:space="preserve">transmitting </w:t>
                  </w:r>
                  <w:r w:rsidRPr="005D2327">
                    <w:rPr>
                      <w:rFonts w:asciiTheme="majorHAnsi" w:eastAsia="Malgun Gothic" w:hAnsiTheme="majorHAnsi" w:cstheme="majorHAnsi"/>
                      <w:sz w:val="12"/>
                      <w:szCs w:val="12"/>
                      <w:lang w:eastAsia="ko-KR"/>
                    </w:rPr>
                    <w:t>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6B1228D9" w14:textId="77777777" w:rsidR="005D2327" w:rsidRPr="005D2327" w:rsidRDefault="005D2327" w:rsidP="005D2327">
                  <w:pPr>
                    <w:keepNext/>
                    <w:keepLines/>
                    <w:rPr>
                      <w:rFonts w:asciiTheme="majorHAnsi" w:eastAsia="Malgun Gothic" w:hAnsiTheme="majorHAnsi" w:cstheme="majorHAnsi"/>
                      <w:sz w:val="12"/>
                      <w:szCs w:val="12"/>
                      <w:lang w:eastAsia="ko-KR"/>
                    </w:rPr>
                  </w:pPr>
                  <w:r w:rsidRPr="005D2327">
                    <w:rPr>
                      <w:rFonts w:asciiTheme="majorHAnsi" w:eastAsia="Malgun Gothic" w:hAnsiTheme="majorHAnsi" w:cstheme="majorHAnsi"/>
                      <w:sz w:val="12"/>
                      <w:szCs w:val="12"/>
                      <w:lang w:eastAsia="ko-KR"/>
                    </w:rPr>
                    <w:t>[</w:t>
                  </w:r>
                  <w:r w:rsidRPr="005D2327">
                    <w:rPr>
                      <w:rFonts w:asciiTheme="majorHAnsi" w:eastAsia="ＭＳ 明朝" w:hAnsiTheme="majorHAnsi" w:cstheme="majorHAnsi"/>
                      <w:sz w:val="12"/>
                      <w:szCs w:val="12"/>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2B608B1"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C782B85"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92A5026"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sz w:val="12"/>
                      <w:szCs w:val="12"/>
                    </w:rPr>
                    <w:t>N.A.</w:t>
                  </w:r>
                </w:p>
              </w:tc>
              <w:tc>
                <w:tcPr>
                  <w:tcW w:w="465" w:type="pct"/>
                  <w:tcBorders>
                    <w:top w:val="single" w:sz="4" w:space="0" w:color="auto"/>
                    <w:left w:val="single" w:sz="4" w:space="0" w:color="auto"/>
                    <w:bottom w:val="single" w:sz="4" w:space="0" w:color="auto"/>
                    <w:right w:val="single" w:sz="4" w:space="0" w:color="auto"/>
                  </w:tcBorders>
                  <w:shd w:val="clear" w:color="auto" w:fill="FFFF00"/>
                </w:tcPr>
                <w:p w14:paraId="6751C2E7" w14:textId="77777777" w:rsidR="005D2327" w:rsidRPr="005D2327" w:rsidRDefault="005D2327" w:rsidP="005D2327">
                  <w:pPr>
                    <w:keepNext/>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Note: configuration by NR Uu is not required to be supported in a band indicated with only the PC5 interface in 38.101-1 Table 5.2E.1-1</w:t>
                  </w:r>
                </w:p>
                <w:p w14:paraId="46AF16EC" w14:textId="77777777" w:rsidR="005D2327" w:rsidRPr="005D2327" w:rsidRDefault="005D2327" w:rsidP="005D2327">
                  <w:pPr>
                    <w:keepNext/>
                    <w:keepLines/>
                    <w:rPr>
                      <w:rFonts w:asciiTheme="majorHAnsi" w:eastAsia="ＭＳ 明朝" w:hAnsiTheme="majorHAnsi" w:cstheme="majorHAnsi"/>
                      <w:color w:val="FF0000"/>
                      <w:sz w:val="12"/>
                      <w:szCs w:val="12"/>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60F3101" w14:textId="77777777" w:rsidR="005D2327" w:rsidRPr="005D2327" w:rsidRDefault="005D2327" w:rsidP="005D2327">
                  <w:pPr>
                    <w:keepNext/>
                    <w:keepLines/>
                    <w:rPr>
                      <w:rFonts w:asciiTheme="majorHAnsi" w:eastAsia="ＭＳ 明朝" w:hAnsiTheme="majorHAnsi" w:cstheme="majorHAnsi"/>
                      <w:color w:val="000000"/>
                      <w:sz w:val="12"/>
                      <w:szCs w:val="12"/>
                    </w:rPr>
                  </w:pPr>
                  <w:r w:rsidRPr="005D2327">
                    <w:rPr>
                      <w:rFonts w:asciiTheme="majorHAnsi" w:eastAsia="ＭＳ 明朝" w:hAnsiTheme="majorHAnsi" w:cstheme="majorHAnsi"/>
                      <w:sz w:val="12"/>
                      <w:szCs w:val="12"/>
                    </w:rPr>
                    <w:t>Optional with capability signalling.</w:t>
                  </w:r>
                </w:p>
              </w:tc>
            </w:tr>
            <w:tr w:rsidR="0091184D" w:rsidRPr="00173729" w14:paraId="7EB5519C" w14:textId="77777777" w:rsidTr="00173729">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2338E8F7" w14:textId="77777777" w:rsidR="005D2327" w:rsidRPr="005D2327" w:rsidRDefault="005D2327" w:rsidP="005D2327">
                  <w:pPr>
                    <w:keepNext/>
                    <w:keepLines/>
                    <w:rPr>
                      <w:rFonts w:asciiTheme="majorHAnsi" w:eastAsia="ＭＳ 明朝" w:hAnsiTheme="majorHAnsi" w:cstheme="majorHAnsi"/>
                      <w:color w:val="FF0000"/>
                      <w:sz w:val="12"/>
                      <w:szCs w:val="12"/>
                    </w:rPr>
                  </w:pPr>
                  <w:r w:rsidRPr="005D2327">
                    <w:rPr>
                      <w:rFonts w:asciiTheme="majorHAnsi" w:eastAsia="ＭＳ 明朝" w:hAnsiTheme="majorHAnsi" w:cstheme="majorHAnsi"/>
                      <w:color w:val="FF0000"/>
                      <w:sz w:val="12"/>
                      <w:szCs w:val="12"/>
                    </w:rPr>
                    <w:t xml:space="preserve">32. </w:t>
                  </w:r>
                  <w:proofErr w:type="spellStart"/>
                  <w:r w:rsidRPr="005D2327">
                    <w:rPr>
                      <w:rFonts w:asciiTheme="majorHAnsi" w:eastAsia="ＭＳ 明朝" w:hAnsiTheme="majorHAnsi" w:cstheme="majorHAnsi"/>
                      <w:color w:val="FF0000"/>
                      <w:sz w:val="12"/>
                      <w:szCs w:val="12"/>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94E031A"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0D9DF34"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Receiving Inter-UE coordination scheme 2 in NR sidelink mode 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15490CD" w14:textId="77777777" w:rsidR="005D2327" w:rsidRPr="005D2327" w:rsidRDefault="005D2327" w:rsidP="005D2327">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1) UE can receive inter-UE coordination information of presence of expected/potential resource conflict and use the received information in its own resource re-selection in NR sidelink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0443EA2F"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C7BBB28"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71C7BC34"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68C0C75"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UE does not support receiving 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15C697D5" w14:textId="77777777" w:rsidR="005D2327" w:rsidRPr="005D2327" w:rsidRDefault="005D2327" w:rsidP="005D2327">
                  <w:pPr>
                    <w:keepNext/>
                    <w:keepLines/>
                    <w:rPr>
                      <w:rFonts w:asciiTheme="majorHAnsi" w:eastAsia="Malgun Gothic" w:hAnsiTheme="majorHAnsi" w:cstheme="majorHAnsi"/>
                      <w:color w:val="FF0000"/>
                      <w:sz w:val="12"/>
                      <w:szCs w:val="12"/>
                      <w:lang w:eastAsia="ko-KR"/>
                    </w:rPr>
                  </w:pPr>
                  <w:r w:rsidRPr="005D2327">
                    <w:rPr>
                      <w:rFonts w:asciiTheme="majorHAnsi" w:eastAsia="Malgun Gothic" w:hAnsiTheme="majorHAnsi" w:cstheme="majorHAnsi"/>
                      <w:color w:val="FF0000"/>
                      <w:sz w:val="12"/>
                      <w:szCs w:val="12"/>
                      <w:lang w:eastAsia="ko-KR"/>
                    </w:rPr>
                    <w:t>[</w:t>
                  </w:r>
                  <w:r w:rsidRPr="005D2327">
                    <w:rPr>
                      <w:rFonts w:asciiTheme="majorHAnsi" w:eastAsia="ＭＳ 明朝" w:hAnsiTheme="majorHAnsi" w:cstheme="majorHAnsi"/>
                      <w:color w:val="FF0000"/>
                      <w:sz w:val="12"/>
                      <w:szCs w:val="12"/>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EBB8A1C" w14:textId="77777777" w:rsidR="005D2327" w:rsidRPr="005D2327" w:rsidRDefault="005D2327" w:rsidP="005D2327">
                  <w:pPr>
                    <w:keepNext/>
                    <w:keepLines/>
                    <w:rPr>
                      <w:rFonts w:asciiTheme="majorHAnsi" w:eastAsia="ＭＳ 明朝" w:hAnsiTheme="majorHAnsi" w:cstheme="majorHAnsi"/>
                      <w:color w:val="FF0000"/>
                      <w:sz w:val="12"/>
                      <w:szCs w:val="12"/>
                    </w:rPr>
                  </w:pPr>
                  <w:r w:rsidRPr="005D2327">
                    <w:rPr>
                      <w:rFonts w:asciiTheme="majorHAnsi" w:eastAsia="ＭＳ 明朝" w:hAnsiTheme="majorHAnsi" w:cstheme="majorHAnsi"/>
                      <w:color w:val="FF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BAE5C2A" w14:textId="77777777" w:rsidR="005D2327" w:rsidRPr="005D2327" w:rsidRDefault="005D2327" w:rsidP="005D2327">
                  <w:pPr>
                    <w:keepNext/>
                    <w:keepLines/>
                    <w:rPr>
                      <w:rFonts w:asciiTheme="majorHAnsi" w:eastAsia="ＭＳ 明朝" w:hAnsiTheme="majorHAnsi" w:cstheme="majorHAnsi"/>
                      <w:color w:val="FF0000"/>
                      <w:sz w:val="12"/>
                      <w:szCs w:val="12"/>
                    </w:rPr>
                  </w:pPr>
                  <w:r w:rsidRPr="005D2327">
                    <w:rPr>
                      <w:rFonts w:asciiTheme="majorHAnsi" w:eastAsia="ＭＳ 明朝" w:hAnsiTheme="majorHAnsi" w:cstheme="majorHAnsi"/>
                      <w:color w:val="FF0000"/>
                      <w:sz w:val="12"/>
                      <w:szCs w:val="12"/>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B12AB2B" w14:textId="77777777" w:rsidR="005D2327" w:rsidRPr="005D2327" w:rsidRDefault="005D2327" w:rsidP="005D2327">
                  <w:pPr>
                    <w:keepNext/>
                    <w:keepLines/>
                    <w:rPr>
                      <w:rFonts w:asciiTheme="majorHAnsi" w:eastAsia="ＭＳ 明朝" w:hAnsiTheme="majorHAnsi" w:cstheme="majorHAnsi"/>
                      <w:color w:val="FF0000"/>
                      <w:sz w:val="12"/>
                      <w:szCs w:val="12"/>
                    </w:rPr>
                  </w:pPr>
                  <w:r w:rsidRPr="005D2327">
                    <w:rPr>
                      <w:rFonts w:asciiTheme="majorHAnsi" w:eastAsia="ＭＳ 明朝" w:hAnsiTheme="majorHAnsi" w:cstheme="majorHAnsi"/>
                      <w:color w:val="FF0000"/>
                      <w:sz w:val="12"/>
                      <w:szCs w:val="12"/>
                    </w:rPr>
                    <w:t>N.A.</w:t>
                  </w:r>
                </w:p>
              </w:tc>
              <w:tc>
                <w:tcPr>
                  <w:tcW w:w="465" w:type="pct"/>
                  <w:tcBorders>
                    <w:top w:val="single" w:sz="4" w:space="0" w:color="auto"/>
                    <w:left w:val="single" w:sz="4" w:space="0" w:color="auto"/>
                    <w:bottom w:val="single" w:sz="4" w:space="0" w:color="auto"/>
                    <w:right w:val="single" w:sz="4" w:space="0" w:color="auto"/>
                  </w:tcBorders>
                  <w:shd w:val="clear" w:color="auto" w:fill="FFFF00"/>
                </w:tcPr>
                <w:p w14:paraId="463D90D3" w14:textId="77777777" w:rsidR="005D2327" w:rsidRPr="005D2327" w:rsidRDefault="005D2327" w:rsidP="005D2327">
                  <w:pPr>
                    <w:keepNext/>
                    <w:keepLines/>
                    <w:rPr>
                      <w:rFonts w:asciiTheme="majorHAnsi" w:eastAsia="SimSun" w:hAnsiTheme="majorHAnsi" w:cstheme="majorHAnsi"/>
                      <w:color w:val="FF0000"/>
                      <w:sz w:val="12"/>
                      <w:szCs w:val="12"/>
                      <w:lang w:eastAsia="zh-CN"/>
                    </w:rPr>
                  </w:pPr>
                  <w:r w:rsidRPr="005D2327">
                    <w:rPr>
                      <w:rFonts w:asciiTheme="majorHAnsi" w:eastAsia="SimSun" w:hAnsiTheme="majorHAnsi" w:cstheme="majorHAnsi"/>
                      <w:color w:val="FF0000"/>
                      <w:sz w:val="12"/>
                      <w:szCs w:val="12"/>
                      <w:lang w:eastAsia="zh-CN"/>
                    </w:rPr>
                    <w:t>Note: configuration by NR Uu is not required to be supported in a band indicated with only the PC5 interface in 38.101-1 Table 5.2E.1-1</w:t>
                  </w:r>
                </w:p>
                <w:p w14:paraId="42E9C066" w14:textId="77777777" w:rsidR="005D2327" w:rsidRPr="005D2327" w:rsidRDefault="005D2327" w:rsidP="005D2327">
                  <w:pPr>
                    <w:keepNext/>
                    <w:keepLines/>
                    <w:rPr>
                      <w:rFonts w:asciiTheme="majorHAnsi" w:eastAsia="ＭＳ 明朝" w:hAnsiTheme="majorHAnsi" w:cstheme="majorHAnsi"/>
                      <w:color w:val="FF0000"/>
                      <w:sz w:val="12"/>
                      <w:szCs w:val="12"/>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C86E96A" w14:textId="77777777" w:rsidR="005D2327" w:rsidRPr="005D2327" w:rsidRDefault="005D2327" w:rsidP="005D2327">
                  <w:pPr>
                    <w:keepNext/>
                    <w:keepLines/>
                    <w:rPr>
                      <w:rFonts w:asciiTheme="majorHAnsi" w:eastAsia="ＭＳ 明朝" w:hAnsiTheme="majorHAnsi" w:cstheme="majorHAnsi"/>
                      <w:color w:val="FF0000"/>
                      <w:sz w:val="12"/>
                      <w:szCs w:val="12"/>
                    </w:rPr>
                  </w:pPr>
                  <w:r w:rsidRPr="005D2327">
                    <w:rPr>
                      <w:rFonts w:asciiTheme="majorHAnsi" w:eastAsia="ＭＳ 明朝" w:hAnsiTheme="majorHAnsi" w:cstheme="majorHAnsi"/>
                      <w:color w:val="FF0000"/>
                      <w:sz w:val="12"/>
                      <w:szCs w:val="12"/>
                    </w:rPr>
                    <w:t>Optional with capability signalling.</w:t>
                  </w:r>
                </w:p>
              </w:tc>
            </w:tr>
          </w:tbl>
          <w:p w14:paraId="0D08C02A" w14:textId="77777777" w:rsidR="005D2327" w:rsidRPr="005D2327" w:rsidRDefault="005D2327" w:rsidP="005D2327">
            <w:pPr>
              <w:spacing w:after="0"/>
              <w:rPr>
                <w:sz w:val="18"/>
                <w:szCs w:val="18"/>
                <w:lang w:eastAsia="x-none"/>
              </w:rPr>
            </w:pPr>
          </w:p>
          <w:p w14:paraId="23C0D3B7" w14:textId="77777777" w:rsidR="005D2327" w:rsidRPr="005D2327" w:rsidRDefault="005D2327" w:rsidP="005D2327">
            <w:pPr>
              <w:spacing w:after="0"/>
              <w:rPr>
                <w:rFonts w:eastAsia="ＭＳ 明朝"/>
                <w:b/>
                <w:bCs/>
                <w:color w:val="000000"/>
                <w:sz w:val="18"/>
                <w:szCs w:val="18"/>
                <w:u w:val="single"/>
              </w:rPr>
            </w:pPr>
            <w:r w:rsidRPr="005D2327">
              <w:rPr>
                <w:rFonts w:eastAsia="ＭＳ 明朝" w:hint="eastAsia"/>
                <w:b/>
                <w:bCs/>
                <w:color w:val="000000"/>
                <w:sz w:val="18"/>
                <w:szCs w:val="18"/>
                <w:u w:val="single"/>
              </w:rPr>
              <w:t>C</w:t>
            </w:r>
            <w:r w:rsidRPr="005D2327">
              <w:rPr>
                <w:rFonts w:eastAsia="ＭＳ 明朝"/>
                <w:b/>
                <w:bCs/>
                <w:color w:val="000000"/>
                <w:sz w:val="18"/>
                <w:szCs w:val="18"/>
                <w:u w:val="single"/>
              </w:rPr>
              <w:t>onclusion</w:t>
            </w:r>
          </w:p>
          <w:p w14:paraId="3786DFC2" w14:textId="77777777" w:rsidR="005D2327" w:rsidRPr="005D2327" w:rsidRDefault="005D2327" w:rsidP="005D2327">
            <w:pPr>
              <w:numPr>
                <w:ilvl w:val="0"/>
                <w:numId w:val="21"/>
              </w:numPr>
              <w:spacing w:after="0"/>
              <w:rPr>
                <w:rFonts w:eastAsia="ＭＳ 明朝"/>
                <w:b/>
                <w:bCs/>
                <w:color w:val="000000"/>
                <w:sz w:val="18"/>
                <w:szCs w:val="18"/>
                <w:u w:val="single"/>
              </w:rPr>
            </w:pPr>
            <w:r w:rsidRPr="005D2327">
              <w:rPr>
                <w:rFonts w:eastAsia="ＭＳ 明朝"/>
                <w:color w:val="000000"/>
                <w:sz w:val="18"/>
                <w:szCs w:val="18"/>
              </w:rPr>
              <w:t>There is no consensus in RAN1 on “FFS whether to split the capabilities for PSFCH and S-SSB receptions as different FGs”</w:t>
            </w:r>
          </w:p>
          <w:p w14:paraId="4C42EBDE" w14:textId="77777777" w:rsidR="005D2327" w:rsidRPr="005D2327" w:rsidRDefault="005D2327" w:rsidP="005D2327">
            <w:pPr>
              <w:numPr>
                <w:ilvl w:val="1"/>
                <w:numId w:val="21"/>
              </w:numPr>
              <w:spacing w:after="0"/>
              <w:rPr>
                <w:rFonts w:eastAsia="ＭＳ 明朝"/>
                <w:b/>
                <w:bCs/>
                <w:color w:val="000000"/>
                <w:sz w:val="18"/>
                <w:szCs w:val="18"/>
                <w:u w:val="single"/>
              </w:rPr>
            </w:pPr>
            <w:r w:rsidRPr="005D2327">
              <w:rPr>
                <w:rFonts w:eastAsia="ＭＳ 明朝"/>
                <w:color w:val="000000"/>
                <w:sz w:val="18"/>
                <w:szCs w:val="18"/>
              </w:rPr>
              <w:t>Remove the FFS in FG 32-2, highlight FG 32-2</w:t>
            </w:r>
          </w:p>
          <w:p w14:paraId="3E5F8E0C" w14:textId="77777777" w:rsidR="005D2327" w:rsidRPr="005D2327" w:rsidRDefault="005D2327" w:rsidP="005D2327">
            <w:pPr>
              <w:spacing w:after="0"/>
              <w:rPr>
                <w:sz w:val="18"/>
                <w:szCs w:val="18"/>
                <w:lang w:eastAsia="x-none"/>
              </w:rPr>
            </w:pPr>
          </w:p>
          <w:p w14:paraId="72D93980" w14:textId="77777777" w:rsidR="005D2327" w:rsidRPr="005D2327" w:rsidRDefault="005D2327" w:rsidP="005D2327">
            <w:pPr>
              <w:spacing w:after="0"/>
              <w:jc w:val="both"/>
              <w:rPr>
                <w:b/>
                <w:bCs/>
                <w:sz w:val="18"/>
                <w:szCs w:val="18"/>
                <w:u w:val="single"/>
                <w:lang w:val="en-US"/>
              </w:rPr>
            </w:pPr>
            <w:r w:rsidRPr="005D2327">
              <w:rPr>
                <w:b/>
                <w:bCs/>
                <w:sz w:val="18"/>
                <w:szCs w:val="18"/>
                <w:u w:val="single"/>
                <w:lang w:val="en-US"/>
              </w:rPr>
              <w:t>Conclusion</w:t>
            </w:r>
          </w:p>
          <w:p w14:paraId="127FC6DC" w14:textId="77777777" w:rsidR="005D2327" w:rsidRPr="005D2327" w:rsidRDefault="005D2327" w:rsidP="005D2327">
            <w:pPr>
              <w:numPr>
                <w:ilvl w:val="0"/>
                <w:numId w:val="11"/>
              </w:numPr>
              <w:spacing w:after="0"/>
              <w:jc w:val="both"/>
              <w:rPr>
                <w:sz w:val="18"/>
                <w:szCs w:val="18"/>
                <w:lang w:val="en-US"/>
              </w:rPr>
            </w:pPr>
            <w:r w:rsidRPr="005D2327">
              <w:rPr>
                <w:sz w:val="18"/>
                <w:szCs w:val="18"/>
              </w:rPr>
              <w:t>UE without NR SL reception is supported in Rel-17</w:t>
            </w:r>
          </w:p>
          <w:p w14:paraId="18B7F68A" w14:textId="19BD54F6" w:rsidR="005D2327" w:rsidRPr="005D2327" w:rsidRDefault="005D2327" w:rsidP="005D2327">
            <w:pPr>
              <w:spacing w:after="0"/>
              <w:jc w:val="both"/>
              <w:rPr>
                <w:sz w:val="18"/>
                <w:szCs w:val="18"/>
              </w:rPr>
            </w:pPr>
          </w:p>
        </w:tc>
      </w:tr>
    </w:tbl>
    <w:p w14:paraId="05556ECF" w14:textId="51D1E6DD" w:rsidR="009F2080" w:rsidRDefault="009F2080" w:rsidP="009F2080">
      <w:pPr>
        <w:snapToGrid w:val="0"/>
        <w:spacing w:beforeLines="50" w:before="120" w:afterLines="50" w:after="120"/>
        <w:jc w:val="both"/>
        <w:rPr>
          <w:rFonts w:eastAsiaTheme="minorEastAsia"/>
          <w:sz w:val="22"/>
          <w:szCs w:val="22"/>
        </w:rPr>
      </w:pPr>
      <w:r>
        <w:rPr>
          <w:rFonts w:eastAsiaTheme="minorEastAsia" w:hint="eastAsia"/>
          <w:sz w:val="22"/>
          <w:szCs w:val="22"/>
        </w:rPr>
        <w:lastRenderedPageBreak/>
        <w:t>At t</w:t>
      </w:r>
      <w:r>
        <w:rPr>
          <w:rFonts w:eastAsiaTheme="minorEastAsia"/>
          <w:sz w:val="22"/>
          <w:szCs w:val="22"/>
        </w:rPr>
        <w:t xml:space="preserve">he last meeting, </w:t>
      </w:r>
      <w:r w:rsidR="00EC5210">
        <w:rPr>
          <w:rFonts w:eastAsiaTheme="minorEastAsia"/>
          <w:sz w:val="22"/>
          <w:szCs w:val="22"/>
        </w:rPr>
        <w:t xml:space="preserve">the above agreement and working assumption were reached. Details of </w:t>
      </w:r>
      <w:r w:rsidR="007B236A">
        <w:rPr>
          <w:rFonts w:eastAsiaTheme="minorEastAsia"/>
          <w:sz w:val="22"/>
          <w:szCs w:val="22"/>
        </w:rPr>
        <w:t>UE</w:t>
      </w:r>
      <w:r w:rsidR="00EC5210">
        <w:rPr>
          <w:rFonts w:eastAsiaTheme="minorEastAsia"/>
          <w:sz w:val="22"/>
          <w:szCs w:val="22"/>
        </w:rPr>
        <w:t xml:space="preserve"> capabilities</w:t>
      </w:r>
      <w:r w:rsidR="007B236A">
        <w:rPr>
          <w:rFonts w:eastAsiaTheme="minorEastAsia"/>
          <w:sz w:val="22"/>
          <w:szCs w:val="22"/>
        </w:rPr>
        <w:t xml:space="preserve"> for Rel-17 SL</w:t>
      </w:r>
      <w:r w:rsidR="00EC5210">
        <w:rPr>
          <w:rFonts w:eastAsiaTheme="minorEastAsia"/>
          <w:sz w:val="22"/>
          <w:szCs w:val="22"/>
        </w:rPr>
        <w:t xml:space="preserve"> need further discussions.</w:t>
      </w:r>
    </w:p>
    <w:p w14:paraId="7C927E8E" w14:textId="4555BE6E" w:rsidR="0091184D" w:rsidRDefault="0091184D" w:rsidP="009F2080">
      <w:pPr>
        <w:snapToGrid w:val="0"/>
        <w:spacing w:beforeLines="50" w:before="120" w:afterLines="50" w:after="120"/>
        <w:jc w:val="both"/>
        <w:rPr>
          <w:rFonts w:eastAsiaTheme="minorEastAsia"/>
          <w:sz w:val="22"/>
          <w:szCs w:val="22"/>
        </w:rPr>
      </w:pPr>
    </w:p>
    <w:p w14:paraId="05775D87" w14:textId="77777777" w:rsidR="00AF617B" w:rsidRDefault="00AF617B" w:rsidP="009F2080">
      <w:pPr>
        <w:snapToGrid w:val="0"/>
        <w:spacing w:beforeLines="50" w:before="120" w:afterLines="50" w:after="120"/>
        <w:jc w:val="both"/>
        <w:rPr>
          <w:rFonts w:eastAsiaTheme="minorEastAsia"/>
          <w:sz w:val="22"/>
          <w:szCs w:val="22"/>
        </w:rPr>
      </w:pPr>
    </w:p>
    <w:p w14:paraId="25D50AD7" w14:textId="27ED576D" w:rsidR="00EF0AA0" w:rsidRDefault="00447214" w:rsidP="00EF0AA0">
      <w:pPr>
        <w:pStyle w:val="1"/>
        <w:numPr>
          <w:ilvl w:val="1"/>
          <w:numId w:val="6"/>
        </w:numPr>
        <w:spacing w:after="120"/>
        <w:jc w:val="both"/>
        <w:rPr>
          <w:rFonts w:eastAsia="DengXian"/>
          <w:b/>
          <w:lang w:val="en-US" w:eastAsia="zh-CN"/>
        </w:rPr>
      </w:pPr>
      <w:r>
        <w:rPr>
          <w:rFonts w:eastAsia="DengXian"/>
          <w:b/>
          <w:lang w:val="en-US" w:eastAsia="zh-CN"/>
        </w:rPr>
        <w:lastRenderedPageBreak/>
        <w:t>Power saving</w:t>
      </w:r>
    </w:p>
    <w:p w14:paraId="2BEF8B1F" w14:textId="1102D91F" w:rsidR="00447214" w:rsidRPr="0091184D" w:rsidRDefault="0091184D" w:rsidP="00447214">
      <w:pPr>
        <w:pStyle w:val="1"/>
        <w:numPr>
          <w:ilvl w:val="2"/>
          <w:numId w:val="6"/>
        </w:numPr>
        <w:spacing w:after="120"/>
        <w:jc w:val="both"/>
        <w:rPr>
          <w:rFonts w:eastAsia="DengXian"/>
          <w:b/>
          <w:sz w:val="24"/>
          <w:szCs w:val="18"/>
          <w:lang w:val="en-US" w:eastAsia="zh-CN"/>
        </w:rPr>
      </w:pPr>
      <w:r w:rsidRPr="0091184D">
        <w:rPr>
          <w:rFonts w:eastAsia="DengXian"/>
          <w:b/>
          <w:sz w:val="24"/>
          <w:szCs w:val="18"/>
          <w:lang w:val="en-US" w:eastAsia="zh-CN"/>
        </w:rPr>
        <w:t>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777"/>
        <w:gridCol w:w="2653"/>
        <w:gridCol w:w="503"/>
        <w:gridCol w:w="490"/>
        <w:gridCol w:w="437"/>
        <w:gridCol w:w="335"/>
        <w:gridCol w:w="517"/>
        <w:gridCol w:w="450"/>
        <w:gridCol w:w="450"/>
        <w:gridCol w:w="450"/>
        <w:gridCol w:w="890"/>
        <w:gridCol w:w="750"/>
      </w:tblGrid>
      <w:tr w:rsidR="00173729" w:rsidRPr="00173729" w14:paraId="743A1881" w14:textId="77777777" w:rsidTr="001737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1B2CE263" w14:textId="77777777" w:rsidR="00173729" w:rsidRPr="00173729" w:rsidRDefault="00173729" w:rsidP="00173729">
            <w:pPr>
              <w:keepNext/>
              <w:keepLines/>
              <w:rPr>
                <w:rFonts w:ascii="Arial" w:eastAsia="SimSun" w:hAnsi="Arial" w:cs="Arial"/>
                <w:sz w:val="12"/>
                <w:szCs w:val="12"/>
              </w:rPr>
            </w:pPr>
            <w:r w:rsidRPr="00173729">
              <w:rPr>
                <w:rFonts w:ascii="Arial" w:eastAsia="SimSun" w:hAnsi="Arial" w:cs="Arial"/>
                <w:sz w:val="12"/>
                <w:szCs w:val="12"/>
              </w:rPr>
              <w:t xml:space="preserve">32. </w:t>
            </w:r>
            <w:proofErr w:type="spellStart"/>
            <w:r w:rsidRPr="00173729">
              <w:rPr>
                <w:rFonts w:ascii="Arial" w:eastAsia="SimSun" w:hAnsi="Arial" w:cs="Arial"/>
                <w:sz w:val="12"/>
                <w:szCs w:val="12"/>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FFFF00"/>
            <w:hideMark/>
          </w:tcPr>
          <w:p w14:paraId="23F5A923" w14:textId="77777777" w:rsidR="00173729" w:rsidRPr="00173729" w:rsidRDefault="00173729" w:rsidP="00173729">
            <w:pPr>
              <w:keepNext/>
              <w:keepLines/>
              <w:rPr>
                <w:rFonts w:ascii="Arial" w:eastAsia="SimSun" w:hAnsi="Arial" w:cs="Arial"/>
                <w:sz w:val="12"/>
                <w:szCs w:val="12"/>
              </w:rPr>
            </w:pPr>
            <w:r w:rsidRPr="00173729">
              <w:rPr>
                <w:rFonts w:ascii="Arial" w:eastAsia="SimSun" w:hAnsi="Arial" w:cs="Arial"/>
                <w:sz w:val="12"/>
                <w:szCs w:val="12"/>
              </w:rPr>
              <w:t>32-2</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22666DE5" w14:textId="77777777" w:rsidR="00173729" w:rsidRPr="00173729" w:rsidRDefault="00173729" w:rsidP="00173729">
            <w:pPr>
              <w:keepNext/>
              <w:keepLines/>
              <w:rPr>
                <w:rFonts w:ascii="Arial" w:eastAsia="SimSun" w:hAnsi="Arial" w:cs="Arial"/>
                <w:sz w:val="12"/>
                <w:szCs w:val="12"/>
                <w:lang w:eastAsia="zh-CN"/>
              </w:rPr>
            </w:pPr>
            <w:r w:rsidRPr="00173729">
              <w:rPr>
                <w:rFonts w:ascii="Arial" w:eastAsia="SimSun" w:hAnsi="Arial"/>
                <w:color w:val="000000"/>
                <w:sz w:val="12"/>
                <w:szCs w:val="12"/>
                <w:lang w:eastAsia="en-US"/>
              </w:rPr>
              <w:t xml:space="preserve">Receiving NR sidelink of PSFCH/S-SSB </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E92BD49" w14:textId="77777777" w:rsidR="00173729" w:rsidRPr="00173729" w:rsidRDefault="00173729" w:rsidP="00173729">
            <w:pPr>
              <w:autoSpaceDE w:val="0"/>
              <w:autoSpaceDN w:val="0"/>
              <w:adjustRightInd w:val="0"/>
              <w:snapToGrid w:val="0"/>
              <w:spacing w:afterLines="50" w:after="120"/>
              <w:contextualSpacing/>
              <w:jc w:val="both"/>
              <w:rPr>
                <w:rFonts w:ascii="Arial" w:eastAsia="Malgun Gothic" w:hAnsi="Arial" w:cs="Arial"/>
                <w:sz w:val="12"/>
                <w:szCs w:val="12"/>
                <w:lang w:eastAsia="ko-KR"/>
              </w:rPr>
            </w:pPr>
            <w:r w:rsidRPr="00173729">
              <w:rPr>
                <w:rFonts w:ascii="Arial" w:eastAsia="Malgun Gothic" w:hAnsi="Arial" w:cs="Arial"/>
                <w:sz w:val="12"/>
                <w:szCs w:val="12"/>
                <w:lang w:eastAsia="ko-KR"/>
              </w:rPr>
              <w:t>1) UE can receive NR PSFCH/S-SSB.</w:t>
            </w:r>
          </w:p>
          <w:p w14:paraId="6E748437" w14:textId="77777777" w:rsidR="00173729" w:rsidRPr="00173729" w:rsidRDefault="00173729" w:rsidP="00173729">
            <w:pPr>
              <w:rPr>
                <w:sz w:val="12"/>
                <w:szCs w:val="12"/>
                <w:lang w:eastAsia="ko-KR"/>
              </w:rPr>
            </w:pPr>
            <w:r w:rsidRPr="00173729">
              <w:rPr>
                <w:rFonts w:ascii="Arial" w:hAnsi="Arial" w:cs="Arial"/>
                <w:sz w:val="12"/>
                <w:szCs w:val="12"/>
                <w:lang w:eastAsia="ko-KR"/>
              </w:rPr>
              <w:t>FFS whether other components will be included</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7012500" w14:textId="77777777" w:rsidR="00173729" w:rsidRPr="00173729" w:rsidRDefault="00173729" w:rsidP="00173729">
            <w:pPr>
              <w:keepNext/>
              <w:keepLines/>
              <w:rPr>
                <w:rFonts w:ascii="Arial" w:eastAsia="Malgun Gothic" w:hAnsi="Arial" w:cs="Arial"/>
                <w:sz w:val="12"/>
                <w:szCs w:val="12"/>
                <w:lang w:eastAsia="ko-KR"/>
              </w:rPr>
            </w:pPr>
            <w:r w:rsidRPr="00173729">
              <w:rPr>
                <w:rFonts w:ascii="Arial" w:eastAsia="Malgun Gothic" w:hAnsi="Arial" w:cs="Arial"/>
                <w:sz w:val="12"/>
                <w:szCs w:val="12"/>
                <w:lang w:eastAsia="ko-KR"/>
              </w:rPr>
              <w:t>None</w:t>
            </w: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51F51D95" w14:textId="77777777" w:rsidR="00173729" w:rsidRPr="00173729" w:rsidRDefault="00173729" w:rsidP="00173729">
            <w:pPr>
              <w:keepNext/>
              <w:keepLines/>
              <w:rPr>
                <w:rFonts w:ascii="Arial" w:eastAsia="Malgun Gothic" w:hAnsi="Arial" w:cs="Arial"/>
                <w:sz w:val="12"/>
                <w:szCs w:val="12"/>
                <w:lang w:eastAsia="ko-KR"/>
              </w:rPr>
            </w:pPr>
            <w:r w:rsidRPr="00173729">
              <w:rPr>
                <w:rFonts w:ascii="Arial" w:eastAsia="Malgun Gothic" w:hAnsi="Arial" w:cs="Arial"/>
                <w:sz w:val="12"/>
                <w:szCs w:val="1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437CB9E4" w14:textId="77777777" w:rsidR="00173729" w:rsidRPr="00173729" w:rsidRDefault="00173729" w:rsidP="00173729">
            <w:pPr>
              <w:keepNext/>
              <w:keepLines/>
              <w:rPr>
                <w:rFonts w:ascii="Arial" w:eastAsia="Malgun Gothic" w:hAnsi="Arial" w:cs="Arial"/>
                <w:sz w:val="12"/>
                <w:szCs w:val="12"/>
                <w:lang w:eastAsia="ko-KR"/>
              </w:rPr>
            </w:pPr>
            <w:r w:rsidRPr="00173729">
              <w:rPr>
                <w:rFonts w:ascii="Arial" w:eastAsia="Malgun Gothic" w:hAnsi="Arial" w:cs="Arial"/>
                <w:sz w:val="12"/>
                <w:szCs w:val="12"/>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2F434B9" w14:textId="77777777" w:rsidR="00173729" w:rsidRPr="00173729" w:rsidRDefault="00173729" w:rsidP="00173729">
            <w:pPr>
              <w:keepNext/>
              <w:keepLines/>
              <w:rPr>
                <w:rFonts w:ascii="Arial" w:eastAsia="Malgun Gothic" w:hAnsi="Arial" w:cs="Arial"/>
                <w:sz w:val="12"/>
                <w:szCs w:val="12"/>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D976F55" w14:textId="77777777" w:rsidR="00173729" w:rsidRPr="00173729" w:rsidRDefault="00173729" w:rsidP="00173729">
            <w:pPr>
              <w:keepNext/>
              <w:keepLines/>
              <w:rPr>
                <w:rFonts w:ascii="Arial" w:eastAsia="SimSun" w:hAnsi="Arial" w:cs="Arial"/>
                <w:sz w:val="12"/>
                <w:szCs w:val="12"/>
              </w:rPr>
            </w:pPr>
            <w:r w:rsidRPr="00173729">
              <w:rPr>
                <w:rFonts w:ascii="Arial" w:eastAsia="Malgun Gothic" w:hAnsi="Arial" w:cs="Arial"/>
                <w:sz w:val="12"/>
                <w:szCs w:val="12"/>
                <w:lang w:eastAsia="ko-KR"/>
              </w:rPr>
              <w:t>[</w:t>
            </w:r>
            <w:r w:rsidRPr="00173729">
              <w:rPr>
                <w:rFonts w:ascii="Arial" w:eastAsia="SimSun" w:hAnsi="Arial"/>
                <w:color w:val="000000"/>
                <w:sz w:val="12"/>
                <w:szCs w:val="12"/>
                <w:lang w:eastAsia="en-US"/>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596C65B" w14:textId="77777777" w:rsidR="00173729" w:rsidRPr="00173729" w:rsidRDefault="00173729" w:rsidP="00173729">
            <w:pPr>
              <w:keepNext/>
              <w:keepLines/>
              <w:rPr>
                <w:rFonts w:ascii="Arial" w:eastAsia="SimSun" w:hAnsi="Arial"/>
                <w:color w:val="000000"/>
                <w:sz w:val="12"/>
                <w:szCs w:val="12"/>
                <w:lang w:eastAsia="en-US"/>
              </w:rPr>
            </w:pPr>
            <w:r w:rsidRPr="00173729">
              <w:rPr>
                <w:rFonts w:ascii="Arial" w:eastAsia="SimSun" w:hAnsi="Arial"/>
                <w:color w:val="000000"/>
                <w:sz w:val="12"/>
                <w:szCs w:val="12"/>
                <w:lang w:eastAsia="en-US"/>
              </w:rPr>
              <w:t>N.A.</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4444690" w14:textId="77777777" w:rsidR="00173729" w:rsidRPr="00173729" w:rsidRDefault="00173729" w:rsidP="00173729">
            <w:pPr>
              <w:keepNext/>
              <w:keepLines/>
              <w:rPr>
                <w:rFonts w:ascii="Arial" w:eastAsia="SimSun" w:hAnsi="Arial"/>
                <w:color w:val="000000"/>
                <w:sz w:val="12"/>
                <w:szCs w:val="12"/>
                <w:lang w:eastAsia="en-US"/>
              </w:rPr>
            </w:pPr>
            <w:r w:rsidRPr="00173729">
              <w:rPr>
                <w:rFonts w:ascii="Arial" w:eastAsia="SimSun" w:hAnsi="Arial"/>
                <w:color w:val="000000"/>
                <w:sz w:val="12"/>
                <w:szCs w:val="12"/>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A53A9F3" w14:textId="77777777" w:rsidR="00173729" w:rsidRPr="00173729" w:rsidRDefault="00173729" w:rsidP="00173729">
            <w:pPr>
              <w:keepNext/>
              <w:keepLines/>
              <w:rPr>
                <w:rFonts w:ascii="Arial" w:eastAsia="SimSun" w:hAnsi="Arial"/>
                <w:color w:val="000000"/>
                <w:sz w:val="12"/>
                <w:szCs w:val="12"/>
                <w:lang w:eastAsia="en-US"/>
              </w:rPr>
            </w:pPr>
            <w:r w:rsidRPr="00173729">
              <w:rPr>
                <w:rFonts w:ascii="Arial" w:eastAsia="SimSun" w:hAnsi="Arial"/>
                <w:color w:val="000000"/>
                <w:sz w:val="12"/>
                <w:szCs w:val="12"/>
                <w:lang w:eastAsia="en-US"/>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06ABAC7E" w14:textId="77777777" w:rsidR="00173729" w:rsidRPr="00173729" w:rsidRDefault="00173729" w:rsidP="00173729">
            <w:pPr>
              <w:keepNext/>
              <w:keepLines/>
              <w:rPr>
                <w:rFonts w:ascii="Arial" w:eastAsia="SimSun" w:hAnsi="Arial" w:cs="Arial"/>
                <w:sz w:val="12"/>
                <w:szCs w:val="12"/>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3050FC1" w14:textId="77777777" w:rsidR="00173729" w:rsidRPr="00173729" w:rsidRDefault="00173729" w:rsidP="00173729">
            <w:pPr>
              <w:keepNext/>
              <w:keepLines/>
              <w:rPr>
                <w:rFonts w:ascii="Arial" w:eastAsia="SimSun" w:hAnsi="Arial" w:cs="Arial"/>
                <w:sz w:val="12"/>
                <w:szCs w:val="12"/>
                <w:lang w:eastAsia="en-US"/>
              </w:rPr>
            </w:pPr>
            <w:r w:rsidRPr="00173729">
              <w:rPr>
                <w:rFonts w:ascii="Arial" w:eastAsia="SimSun" w:hAnsi="Arial"/>
                <w:color w:val="000000"/>
                <w:sz w:val="12"/>
                <w:szCs w:val="12"/>
                <w:lang w:eastAsia="en-US"/>
              </w:rPr>
              <w:t xml:space="preserve">Optional with capability signalling. </w:t>
            </w:r>
          </w:p>
        </w:tc>
      </w:tr>
    </w:tbl>
    <w:p w14:paraId="254C5F9A" w14:textId="7F0E6EFA" w:rsidR="00EC5210" w:rsidRDefault="00173729" w:rsidP="009F2080">
      <w:pPr>
        <w:snapToGrid w:val="0"/>
        <w:spacing w:beforeLines="50" w:before="120" w:afterLines="50" w:after="120"/>
        <w:jc w:val="both"/>
        <w:rPr>
          <w:rFonts w:eastAsiaTheme="minorEastAsia"/>
          <w:sz w:val="22"/>
          <w:szCs w:val="22"/>
        </w:rPr>
      </w:pPr>
      <w:r>
        <w:rPr>
          <w:rFonts w:eastAsiaTheme="minorEastAsia"/>
          <w:sz w:val="22"/>
          <w:szCs w:val="22"/>
        </w:rPr>
        <w:t>This FG’s issue was not converged at RAN1. Further discussion at RAN plenary is assumed, thereby our view on this FG is omitted from this RAN1 contribution.</w:t>
      </w:r>
    </w:p>
    <w:p w14:paraId="64705ABC" w14:textId="77777777" w:rsidR="00AF617B" w:rsidRDefault="00AF617B" w:rsidP="009F2080">
      <w:pPr>
        <w:snapToGrid w:val="0"/>
        <w:spacing w:beforeLines="50" w:before="120" w:afterLines="50" w:after="120"/>
        <w:jc w:val="both"/>
        <w:rPr>
          <w:rFonts w:eastAsiaTheme="minorEastAsia"/>
          <w:sz w:val="22"/>
          <w:szCs w:val="22"/>
        </w:rPr>
      </w:pPr>
    </w:p>
    <w:p w14:paraId="2E991B2B" w14:textId="5A486FD3" w:rsidR="00447214" w:rsidRPr="0091184D" w:rsidRDefault="0091184D" w:rsidP="00447214">
      <w:pPr>
        <w:pStyle w:val="1"/>
        <w:numPr>
          <w:ilvl w:val="2"/>
          <w:numId w:val="6"/>
        </w:numPr>
        <w:spacing w:after="120"/>
        <w:jc w:val="both"/>
        <w:rPr>
          <w:rFonts w:eastAsia="DengXian"/>
          <w:b/>
          <w:sz w:val="24"/>
          <w:szCs w:val="18"/>
          <w:lang w:val="en-US" w:eastAsia="zh-CN"/>
        </w:rPr>
      </w:pPr>
      <w:r>
        <w:rPr>
          <w:rFonts w:eastAsia="DengXian"/>
          <w:b/>
          <w:sz w:val="24"/>
          <w:szCs w:val="18"/>
          <w:lang w:val="en-US" w:eastAsia="zh-CN"/>
        </w:rPr>
        <w:t>32-4</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
        <w:gridCol w:w="907"/>
        <w:gridCol w:w="2494"/>
        <w:gridCol w:w="510"/>
        <w:gridCol w:w="454"/>
        <w:gridCol w:w="397"/>
        <w:gridCol w:w="850"/>
        <w:gridCol w:w="510"/>
        <w:gridCol w:w="340"/>
        <w:gridCol w:w="340"/>
        <w:gridCol w:w="340"/>
        <w:gridCol w:w="2438"/>
      </w:tblGrid>
      <w:tr w:rsidR="00670BE2" w:rsidRPr="00670BE2" w14:paraId="093889A7" w14:textId="77777777" w:rsidTr="00670BE2">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hideMark/>
          </w:tcPr>
          <w:p w14:paraId="55D6DD0E" w14:textId="77777777" w:rsidR="00670BE2" w:rsidRPr="00670BE2" w:rsidRDefault="00670BE2" w:rsidP="00670BE2">
            <w:pPr>
              <w:pStyle w:val="TAL"/>
              <w:keepNext w:val="0"/>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32-4</w:t>
            </w:r>
          </w:p>
        </w:tc>
        <w:tc>
          <w:tcPr>
            <w:tcW w:w="907" w:type="dxa"/>
            <w:tcBorders>
              <w:top w:val="single" w:sz="4" w:space="0" w:color="auto"/>
              <w:left w:val="single" w:sz="4" w:space="0" w:color="auto"/>
              <w:bottom w:val="single" w:sz="4" w:space="0" w:color="auto"/>
              <w:right w:val="single" w:sz="4" w:space="0" w:color="auto"/>
            </w:tcBorders>
            <w:shd w:val="clear" w:color="auto" w:fill="auto"/>
            <w:hideMark/>
          </w:tcPr>
          <w:p w14:paraId="2EEB37CE" w14:textId="77777777" w:rsidR="00670BE2" w:rsidRPr="00670BE2" w:rsidRDefault="00670BE2" w:rsidP="00670BE2">
            <w:pPr>
              <w:pStyle w:val="TAL"/>
              <w:keepNext w:val="0"/>
              <w:rPr>
                <w:color w:val="000000" w:themeColor="text1"/>
                <w:sz w:val="12"/>
                <w:szCs w:val="12"/>
              </w:rPr>
            </w:pPr>
            <w:r w:rsidRPr="00670BE2">
              <w:rPr>
                <w:color w:val="000000" w:themeColor="text1"/>
                <w:sz w:val="12"/>
                <w:szCs w:val="12"/>
              </w:rPr>
              <w:t>Transmitting NR sidelink mode 2 with partial sensing</w:t>
            </w:r>
          </w:p>
        </w:tc>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10C8ABE3" w14:textId="77777777" w:rsidR="00670BE2" w:rsidRPr="00670BE2" w:rsidRDefault="00670BE2" w:rsidP="00670BE2">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 xml:space="preserve">1) UE can transmit PSCCH/PSSCH using NR sidelink mode 2 with partial sensing configured by NR Uu or </w:t>
            </w:r>
            <w:proofErr w:type="spellStart"/>
            <w:r w:rsidRPr="00670BE2">
              <w:rPr>
                <w:rFonts w:asciiTheme="majorHAnsi" w:eastAsia="Malgun Gothic" w:hAnsiTheme="majorHAnsi" w:cstheme="majorHAnsi"/>
                <w:sz w:val="12"/>
                <w:szCs w:val="12"/>
                <w:lang w:eastAsia="ko-KR"/>
              </w:rPr>
              <w:t>preconfiguration</w:t>
            </w:r>
            <w:proofErr w:type="spellEnd"/>
            <w:r w:rsidRPr="00670BE2">
              <w:rPr>
                <w:rFonts w:asciiTheme="majorHAnsi" w:eastAsia="Malgun Gothic" w:hAnsiTheme="majorHAnsi" w:cstheme="majorHAnsi"/>
                <w:sz w:val="12"/>
                <w:szCs w:val="12"/>
                <w:lang w:eastAsia="ko-KR"/>
              </w:rPr>
              <w:t>.</w:t>
            </w:r>
            <w:r w:rsidRPr="00670BE2">
              <w:rPr>
                <w:sz w:val="12"/>
                <w:szCs w:val="12"/>
              </w:rPr>
              <w:t xml:space="preserve"> </w:t>
            </w:r>
            <w:r w:rsidRPr="00670BE2">
              <w:rPr>
                <w:rFonts w:asciiTheme="majorHAnsi" w:eastAsia="Malgun Gothic" w:hAnsiTheme="majorHAnsi" w:cstheme="majorHAnsi"/>
                <w:sz w:val="12"/>
                <w:szCs w:val="12"/>
                <w:lang w:eastAsia="ko-KR"/>
              </w:rPr>
              <w:t>Up to B sidelink processes are supported.</w:t>
            </w:r>
          </w:p>
          <w:p w14:paraId="7D76D2F7" w14:textId="77777777" w:rsidR="00670BE2" w:rsidRPr="00670BE2" w:rsidRDefault="00670BE2" w:rsidP="00670BE2">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2) UE can transmit PSSCH according to the normal 64QAM MCS table.</w:t>
            </w:r>
          </w:p>
          <w:p w14:paraId="52885413" w14:textId="77777777" w:rsidR="00670BE2" w:rsidRPr="00670BE2" w:rsidRDefault="00670BE2" w:rsidP="00670BE2">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3) UE supports PT-RS transmission in FR2.</w:t>
            </w:r>
          </w:p>
          <w:p w14:paraId="530E50F7" w14:textId="77777777" w:rsidR="00670BE2" w:rsidRPr="00670BE2" w:rsidRDefault="00670BE2" w:rsidP="00670BE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4) UE can perform periodic-based partial sensing and resource allocation operation.</w:t>
            </w:r>
          </w:p>
          <w:p w14:paraId="6744FB6E" w14:textId="77777777" w:rsidR="00670BE2" w:rsidRPr="00670BE2" w:rsidRDefault="00670BE2" w:rsidP="00670BE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5) UE can perform contiguous partial sensing and resource allocation operation.</w:t>
            </w:r>
          </w:p>
          <w:p w14:paraId="5C6E93C9" w14:textId="77777777" w:rsidR="00670BE2" w:rsidRPr="00670BE2" w:rsidRDefault="00670BE2" w:rsidP="00670BE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6) UE can transmit using the subcarrier spacing and CP length defined for a given band in RAN4</w:t>
            </w:r>
          </w:p>
          <w:p w14:paraId="19286448" w14:textId="77777777" w:rsidR="00670BE2" w:rsidRPr="00670BE2" w:rsidRDefault="00670BE2" w:rsidP="00670BE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3D9BE4F7" w14:textId="77777777" w:rsidR="00670BE2" w:rsidRPr="00670BE2" w:rsidRDefault="00670BE2" w:rsidP="00670BE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10) UE can transmit using 30 kHz and normal CP subcarrier spacing in FR1, 120 kHz subcarrier spacing with normal CP FR2</w:t>
            </w:r>
          </w:p>
          <w:p w14:paraId="20ABA429" w14:textId="77777777" w:rsidR="00670BE2" w:rsidRPr="00670BE2" w:rsidRDefault="00670BE2" w:rsidP="00670BE2">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670BE2">
              <w:rPr>
                <w:rFonts w:asciiTheme="majorHAnsi" w:eastAsia="Malgun Gothic" w:hAnsiTheme="majorHAnsi" w:cstheme="majorHAnsi"/>
                <w:sz w:val="12"/>
                <w:szCs w:val="12"/>
                <w:lang w:eastAsia="ko-KR"/>
              </w:rPr>
              <w:t>11) DL pathloss based open loop power control when mode 2 is configured by NR Uu</w:t>
            </w:r>
          </w:p>
          <w:p w14:paraId="73C576DB" w14:textId="77777777" w:rsidR="00670BE2" w:rsidRPr="00670BE2" w:rsidRDefault="00670BE2" w:rsidP="00670BE2">
            <w:pPr>
              <w:autoSpaceDE w:val="0"/>
              <w:autoSpaceDN w:val="0"/>
              <w:adjustRightInd w:val="0"/>
              <w:snapToGrid w:val="0"/>
              <w:contextualSpacing/>
              <w:jc w:val="both"/>
              <w:rPr>
                <w:rFonts w:asciiTheme="majorHAnsi" w:hAnsiTheme="majorHAnsi" w:cstheme="majorHAnsi"/>
                <w:sz w:val="12"/>
                <w:szCs w:val="12"/>
              </w:rPr>
            </w:pPr>
            <w:r w:rsidRPr="00670BE2">
              <w:rPr>
                <w:rFonts w:asciiTheme="majorHAnsi" w:hAnsiTheme="majorHAnsi" w:cstheme="majorHAnsi"/>
                <w:sz w:val="12"/>
                <w:szCs w:val="12"/>
              </w:rPr>
              <w:t>FFS whether any other components should be added</w:t>
            </w:r>
          </w:p>
        </w:tc>
        <w:tc>
          <w:tcPr>
            <w:tcW w:w="510" w:type="dxa"/>
            <w:tcBorders>
              <w:top w:val="single" w:sz="4" w:space="0" w:color="auto"/>
              <w:left w:val="single" w:sz="4" w:space="0" w:color="auto"/>
              <w:bottom w:val="single" w:sz="4" w:space="0" w:color="auto"/>
              <w:right w:val="single" w:sz="4" w:space="0" w:color="auto"/>
            </w:tcBorders>
            <w:shd w:val="clear" w:color="auto" w:fill="auto"/>
            <w:hideMark/>
          </w:tcPr>
          <w:p w14:paraId="796DB813"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eastAsia="Malgun Gothic" w:hAnsiTheme="majorHAnsi" w:cstheme="majorHAnsi"/>
                <w:sz w:val="12"/>
                <w:szCs w:val="12"/>
                <w:lang w:eastAsia="ko-KR"/>
              </w:rPr>
              <w:t>[TBD]</w:t>
            </w:r>
          </w:p>
        </w:tc>
        <w:tc>
          <w:tcPr>
            <w:tcW w:w="454" w:type="dxa"/>
            <w:tcBorders>
              <w:top w:val="single" w:sz="4" w:space="0" w:color="auto"/>
              <w:left w:val="single" w:sz="4" w:space="0" w:color="auto"/>
              <w:bottom w:val="single" w:sz="4" w:space="0" w:color="auto"/>
              <w:right w:val="single" w:sz="4" w:space="0" w:color="auto"/>
            </w:tcBorders>
            <w:shd w:val="clear" w:color="auto" w:fill="FFFF00"/>
            <w:hideMark/>
          </w:tcPr>
          <w:p w14:paraId="013BAF4F" w14:textId="77777777" w:rsidR="00670BE2" w:rsidRPr="00670BE2" w:rsidRDefault="00670BE2" w:rsidP="00670BE2">
            <w:pPr>
              <w:pStyle w:val="TAL"/>
              <w:keepNext w:val="0"/>
              <w:rPr>
                <w:rFonts w:asciiTheme="majorHAnsi" w:eastAsia="SimSun" w:hAnsiTheme="majorHAnsi" w:cstheme="majorHAnsi"/>
                <w:sz w:val="12"/>
                <w:szCs w:val="12"/>
                <w:lang w:eastAsia="zh-CN"/>
              </w:rPr>
            </w:pPr>
            <w:r w:rsidRPr="00670BE2">
              <w:rPr>
                <w:rFonts w:asciiTheme="majorHAnsi" w:eastAsia="Malgun Gothic" w:hAnsiTheme="majorHAnsi" w:cstheme="majorHAnsi"/>
                <w:sz w:val="12"/>
                <w:szCs w:val="12"/>
                <w:lang w:eastAsia="ko-KR"/>
              </w:rPr>
              <w:t>[Yes]</w:t>
            </w:r>
          </w:p>
        </w:tc>
        <w:tc>
          <w:tcPr>
            <w:tcW w:w="397" w:type="dxa"/>
            <w:tcBorders>
              <w:top w:val="single" w:sz="4" w:space="0" w:color="auto"/>
              <w:left w:val="single" w:sz="4" w:space="0" w:color="auto"/>
              <w:bottom w:val="single" w:sz="4" w:space="0" w:color="auto"/>
              <w:right w:val="single" w:sz="4" w:space="0" w:color="auto"/>
            </w:tcBorders>
            <w:shd w:val="clear" w:color="auto" w:fill="FFFF00"/>
            <w:hideMark/>
          </w:tcPr>
          <w:p w14:paraId="69C12DA8" w14:textId="77777777" w:rsidR="00670BE2" w:rsidRPr="00670BE2" w:rsidRDefault="00670BE2" w:rsidP="00670BE2">
            <w:pPr>
              <w:pStyle w:val="TAL"/>
              <w:keepNext w:val="0"/>
              <w:rPr>
                <w:rFonts w:asciiTheme="majorHAnsi" w:hAnsiTheme="majorHAnsi" w:cstheme="majorHAnsi"/>
                <w:sz w:val="12"/>
                <w:szCs w:val="12"/>
                <w:lang w:eastAsia="ja-JP"/>
              </w:rPr>
            </w:pPr>
            <w:r w:rsidRPr="00670BE2">
              <w:rPr>
                <w:rFonts w:asciiTheme="majorHAnsi" w:eastAsia="Malgun Gothic" w:hAnsiTheme="majorHAnsi" w:cstheme="majorHAnsi"/>
                <w:sz w:val="12"/>
                <w:szCs w:val="12"/>
                <w:lang w:eastAsia="ko-KR"/>
              </w:rPr>
              <w:t>[No]</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3017C92" w14:textId="77777777" w:rsidR="00670BE2" w:rsidRPr="00670BE2" w:rsidRDefault="00670BE2" w:rsidP="00670BE2">
            <w:pPr>
              <w:pStyle w:val="TAL"/>
              <w:keepNext w:val="0"/>
              <w:rPr>
                <w:rFonts w:asciiTheme="majorHAnsi" w:eastAsia="SimSun" w:hAnsiTheme="majorHAnsi" w:cstheme="majorHAnsi"/>
                <w:sz w:val="12"/>
                <w:szCs w:val="12"/>
                <w:lang w:eastAsia="zh-CN"/>
              </w:rPr>
            </w:pPr>
            <w:r w:rsidRPr="00670BE2">
              <w:rPr>
                <w:rFonts w:asciiTheme="majorHAnsi" w:eastAsia="Malgun Gothic" w:hAnsiTheme="majorHAnsi" w:cstheme="majorHAnsi"/>
                <w:sz w:val="12"/>
                <w:szCs w:val="12"/>
                <w:lang w:eastAsia="ko-KR"/>
              </w:rPr>
              <w:t>UE does not support tra</w:t>
            </w:r>
            <w:r w:rsidRPr="00670BE2">
              <w:rPr>
                <w:rFonts w:asciiTheme="majorHAnsi" w:eastAsia="ＭＳ 明朝" w:hAnsiTheme="majorHAnsi" w:cstheme="majorHAnsi" w:hint="eastAsia"/>
                <w:sz w:val="12"/>
                <w:szCs w:val="12"/>
                <w:lang w:eastAsia="ja-JP"/>
              </w:rPr>
              <w:t>n</w:t>
            </w:r>
            <w:r w:rsidRPr="00670BE2">
              <w:rPr>
                <w:rFonts w:asciiTheme="majorHAnsi" w:eastAsia="Malgun Gothic" w:hAnsiTheme="majorHAnsi" w:cstheme="majorHAnsi"/>
                <w:sz w:val="12"/>
                <w:szCs w:val="12"/>
                <w:lang w:eastAsia="ko-KR"/>
              </w:rPr>
              <w:t>smission according to the partial sensing and resource allocation</w:t>
            </w:r>
          </w:p>
        </w:tc>
        <w:tc>
          <w:tcPr>
            <w:tcW w:w="510" w:type="dxa"/>
            <w:tcBorders>
              <w:top w:val="single" w:sz="4" w:space="0" w:color="auto"/>
              <w:left w:val="single" w:sz="4" w:space="0" w:color="auto"/>
              <w:bottom w:val="single" w:sz="4" w:space="0" w:color="auto"/>
              <w:right w:val="single" w:sz="4" w:space="0" w:color="auto"/>
            </w:tcBorders>
            <w:shd w:val="clear" w:color="auto" w:fill="FFFF00"/>
            <w:hideMark/>
          </w:tcPr>
          <w:p w14:paraId="5B14B99D" w14:textId="77777777" w:rsidR="00670BE2" w:rsidRPr="00670BE2" w:rsidRDefault="00670BE2" w:rsidP="00670BE2">
            <w:pPr>
              <w:pStyle w:val="TAL"/>
              <w:keepNext w:val="0"/>
              <w:rPr>
                <w:rFonts w:asciiTheme="majorHAnsi" w:hAnsiTheme="majorHAnsi" w:cstheme="majorHAnsi"/>
                <w:sz w:val="12"/>
                <w:szCs w:val="12"/>
                <w:lang w:eastAsia="ja-JP"/>
              </w:rPr>
            </w:pPr>
            <w:r w:rsidRPr="00670BE2">
              <w:rPr>
                <w:rFonts w:asciiTheme="majorHAnsi" w:eastAsia="Malgun Gothic" w:hAnsiTheme="majorHAnsi" w:cstheme="majorHAnsi"/>
                <w:sz w:val="12"/>
                <w:szCs w:val="12"/>
                <w:lang w:eastAsia="ko-KR"/>
              </w:rPr>
              <w:t>[</w:t>
            </w:r>
            <w:r w:rsidRPr="00670BE2">
              <w:rPr>
                <w:color w:val="000000" w:themeColor="text1"/>
                <w:sz w:val="12"/>
                <w:szCs w:val="12"/>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hideMark/>
          </w:tcPr>
          <w:p w14:paraId="4521AE4D" w14:textId="77777777" w:rsidR="00670BE2" w:rsidRPr="00670BE2" w:rsidRDefault="00670BE2" w:rsidP="00670BE2">
            <w:pPr>
              <w:pStyle w:val="TAL"/>
              <w:keepNext w:val="0"/>
              <w:rPr>
                <w:color w:val="000000" w:themeColor="text1"/>
                <w:sz w:val="12"/>
                <w:szCs w:val="12"/>
              </w:rPr>
            </w:pPr>
            <w:r w:rsidRPr="00670BE2">
              <w:rPr>
                <w:color w:val="000000" w:themeColor="text1"/>
                <w:sz w:val="12"/>
                <w:szCs w:val="12"/>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hideMark/>
          </w:tcPr>
          <w:p w14:paraId="382899E3" w14:textId="77777777" w:rsidR="00670BE2" w:rsidRPr="00670BE2" w:rsidRDefault="00670BE2" w:rsidP="00670BE2">
            <w:pPr>
              <w:pStyle w:val="TAL"/>
              <w:keepNext w:val="0"/>
              <w:rPr>
                <w:color w:val="000000" w:themeColor="text1"/>
                <w:sz w:val="12"/>
                <w:szCs w:val="12"/>
              </w:rPr>
            </w:pPr>
            <w:r w:rsidRPr="00670BE2">
              <w:rPr>
                <w:color w:val="000000" w:themeColor="text1"/>
                <w:sz w:val="12"/>
                <w:szCs w:val="12"/>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hideMark/>
          </w:tcPr>
          <w:p w14:paraId="08A4721C" w14:textId="77777777" w:rsidR="00670BE2" w:rsidRPr="00670BE2" w:rsidRDefault="00670BE2" w:rsidP="00670BE2">
            <w:pPr>
              <w:pStyle w:val="TAL"/>
              <w:keepNext w:val="0"/>
              <w:rPr>
                <w:color w:val="000000" w:themeColor="text1"/>
                <w:sz w:val="12"/>
                <w:szCs w:val="12"/>
              </w:rPr>
            </w:pPr>
            <w:r w:rsidRPr="00670BE2">
              <w:rPr>
                <w:color w:val="000000" w:themeColor="text1"/>
                <w:sz w:val="12"/>
                <w:szCs w:val="12"/>
              </w:rPr>
              <w:t>N.A.</w:t>
            </w: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27BA4B14"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 xml:space="preserve">Note: Random selection </w:t>
            </w:r>
            <w:r w:rsidRPr="00670BE2">
              <w:rPr>
                <w:rFonts w:asciiTheme="majorHAnsi" w:hAnsiTheme="majorHAnsi" w:cstheme="majorHAnsi"/>
                <w:sz w:val="12"/>
                <w:szCs w:val="12"/>
                <w:highlight w:val="yellow"/>
              </w:rPr>
              <w:t>according to Rel-16</w:t>
            </w:r>
            <w:r w:rsidRPr="00670BE2">
              <w:rPr>
                <w:rFonts w:asciiTheme="majorHAnsi" w:hAnsiTheme="majorHAnsi" w:cstheme="majorHAnsi"/>
                <w:sz w:val="12"/>
                <w:szCs w:val="12"/>
              </w:rPr>
              <w:t xml:space="preserve"> in the exceptional pool is supported.</w:t>
            </w:r>
          </w:p>
          <w:p w14:paraId="30DF0CDE" w14:textId="77777777" w:rsidR="00670BE2" w:rsidRPr="00670BE2" w:rsidRDefault="00670BE2" w:rsidP="00670BE2">
            <w:pPr>
              <w:pStyle w:val="TAL"/>
              <w:keepNext w:val="0"/>
              <w:rPr>
                <w:rFonts w:asciiTheme="majorHAnsi" w:hAnsiTheme="majorHAnsi" w:cstheme="majorHAnsi"/>
                <w:sz w:val="12"/>
                <w:szCs w:val="12"/>
              </w:rPr>
            </w:pPr>
          </w:p>
          <w:p w14:paraId="77FD68E0"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Note: configuration by NR Uu is not required to be supported in a band indicated with only the PC5 interface in 38.101-1 Table 5.2E.1-1</w:t>
            </w:r>
          </w:p>
          <w:p w14:paraId="4FAD5D79" w14:textId="77777777" w:rsidR="00670BE2" w:rsidRPr="00670BE2" w:rsidRDefault="00670BE2" w:rsidP="00670BE2">
            <w:pPr>
              <w:pStyle w:val="TAL"/>
              <w:keepNext w:val="0"/>
              <w:rPr>
                <w:rFonts w:asciiTheme="majorHAnsi" w:hAnsiTheme="majorHAnsi" w:cstheme="majorHAnsi"/>
                <w:sz w:val="12"/>
                <w:szCs w:val="12"/>
              </w:rPr>
            </w:pPr>
          </w:p>
          <w:p w14:paraId="48E7CDCA"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Candidate values for B are {8,16}</w:t>
            </w:r>
          </w:p>
          <w:p w14:paraId="7FCE8842"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highlight w:val="yellow"/>
              </w:rPr>
              <w:t>FFS how to define total SL processes if UE reports more than one FGs of 15-3, 32-4 and 32-4a</w:t>
            </w:r>
          </w:p>
          <w:p w14:paraId="314E4FED" w14:textId="77777777" w:rsidR="00670BE2" w:rsidRPr="00670BE2" w:rsidRDefault="00670BE2" w:rsidP="00670BE2">
            <w:pPr>
              <w:pStyle w:val="TAL"/>
              <w:keepNext w:val="0"/>
              <w:rPr>
                <w:rFonts w:asciiTheme="majorHAnsi" w:hAnsiTheme="majorHAnsi" w:cstheme="majorHAnsi"/>
                <w:sz w:val="12"/>
                <w:szCs w:val="12"/>
              </w:rPr>
            </w:pPr>
          </w:p>
          <w:p w14:paraId="245D0BFE"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Note: Component 6 is not required to be signalled in a band indicated with only the PC5 interface in 38.101-1 Table 5.2E.1-1</w:t>
            </w:r>
          </w:p>
          <w:p w14:paraId="20A1E166" w14:textId="77777777" w:rsidR="00670BE2" w:rsidRPr="00670BE2" w:rsidRDefault="00670BE2" w:rsidP="00670BE2">
            <w:pPr>
              <w:pStyle w:val="TAL"/>
              <w:keepNext w:val="0"/>
              <w:rPr>
                <w:rFonts w:asciiTheme="majorHAnsi" w:hAnsiTheme="majorHAnsi" w:cstheme="majorHAnsi"/>
                <w:sz w:val="12"/>
                <w:szCs w:val="12"/>
              </w:rPr>
            </w:pPr>
          </w:p>
          <w:p w14:paraId="7D50BC86"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Component-6 candidate value set in FR1:</w:t>
            </w:r>
          </w:p>
          <w:p w14:paraId="1D5D62E8"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{{15 kHz}, {30 kHz}, {60 kHz}, {15, 30 kHz}, {30, 60 kHz}, {15, 60 kHz}, {15, 30, 60 kHz}}</w:t>
            </w:r>
          </w:p>
          <w:p w14:paraId="22A82C6F"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Component-6 candidate value set in FR2:</w:t>
            </w:r>
          </w:p>
          <w:p w14:paraId="28BD631C"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{{60 kHz}, {120 kHz}, {60, 120 kHz}}</w:t>
            </w:r>
          </w:p>
          <w:p w14:paraId="048FF946"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 xml:space="preserve">Component-6 candidate value set for CP length: {NCP,NCP and ECP} </w:t>
            </w:r>
          </w:p>
          <w:p w14:paraId="225AAC94"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(ECP only applies to SCS of 60 kHz)</w:t>
            </w:r>
          </w:p>
          <w:p w14:paraId="0B9B5B72" w14:textId="77777777" w:rsidR="00670BE2" w:rsidRPr="00670BE2" w:rsidRDefault="00670BE2" w:rsidP="00670BE2">
            <w:pPr>
              <w:pStyle w:val="TAL"/>
              <w:keepNext w:val="0"/>
              <w:rPr>
                <w:rFonts w:asciiTheme="majorHAnsi" w:hAnsiTheme="majorHAnsi" w:cstheme="majorHAnsi"/>
                <w:sz w:val="12"/>
                <w:szCs w:val="12"/>
              </w:rPr>
            </w:pPr>
          </w:p>
          <w:p w14:paraId="620FE84C"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Note: Component 10 is only required in a band indicated with only the PC5 interface in 38.101-1 Table 5.2E.1-1</w:t>
            </w:r>
          </w:p>
          <w:p w14:paraId="174F9B2E" w14:textId="77777777" w:rsidR="00670BE2" w:rsidRPr="00670BE2" w:rsidRDefault="00670BE2" w:rsidP="00670BE2">
            <w:pPr>
              <w:pStyle w:val="TAL"/>
              <w:keepNext w:val="0"/>
              <w:rPr>
                <w:rFonts w:asciiTheme="majorHAnsi" w:hAnsiTheme="majorHAnsi" w:cstheme="majorHAnsi"/>
                <w:sz w:val="12"/>
                <w:szCs w:val="12"/>
              </w:rPr>
            </w:pPr>
          </w:p>
          <w:p w14:paraId="6400F8F1" w14:textId="77777777" w:rsidR="00670BE2" w:rsidRPr="00670BE2" w:rsidRDefault="00670BE2" w:rsidP="00670BE2">
            <w:pPr>
              <w:pStyle w:val="TAL"/>
              <w:keepNext w:val="0"/>
              <w:rPr>
                <w:rFonts w:asciiTheme="majorHAnsi" w:hAnsiTheme="majorHAnsi" w:cstheme="majorHAnsi"/>
                <w:sz w:val="12"/>
                <w:szCs w:val="12"/>
              </w:rPr>
            </w:pPr>
            <w:r w:rsidRPr="00670BE2">
              <w:rPr>
                <w:rFonts w:asciiTheme="majorHAnsi" w:hAnsiTheme="majorHAnsi" w:cstheme="majorHAnsi"/>
                <w:sz w:val="12"/>
                <w:szCs w:val="12"/>
              </w:rPr>
              <w:t>Note: Component 11 is not required to be supported in a band indicated with only the PC5 interface in 38.101-1 Table 5.2E.1-1</w:t>
            </w:r>
          </w:p>
        </w:tc>
      </w:tr>
    </w:tbl>
    <w:p w14:paraId="4900A47F" w14:textId="1BDC8626" w:rsidR="0046628D" w:rsidRDefault="00670BE2" w:rsidP="009F2080">
      <w:pPr>
        <w:snapToGrid w:val="0"/>
        <w:spacing w:beforeLines="50" w:before="120" w:afterLines="50" w:after="120"/>
        <w:jc w:val="both"/>
        <w:rPr>
          <w:rFonts w:eastAsiaTheme="minorEastAsia"/>
          <w:sz w:val="22"/>
          <w:szCs w:val="22"/>
        </w:rPr>
      </w:pPr>
      <w:r>
        <w:rPr>
          <w:rFonts w:eastAsiaTheme="minorEastAsia"/>
          <w:sz w:val="22"/>
          <w:szCs w:val="22"/>
        </w:rPr>
        <w:t>For FG 32-4, four issues are discussed in this contribution.</w:t>
      </w:r>
    </w:p>
    <w:p w14:paraId="3B1F08DE" w14:textId="32C3DBA8" w:rsidR="00670BE2" w:rsidRPr="007B63C4" w:rsidRDefault="00670BE2" w:rsidP="00670BE2">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F</w:t>
      </w:r>
      <w:r w:rsidRPr="007B63C4">
        <w:rPr>
          <w:rFonts w:eastAsiaTheme="minorEastAsia"/>
          <w:b/>
          <w:bCs/>
          <w:sz w:val="22"/>
          <w:szCs w:val="22"/>
        </w:rPr>
        <w:t>FS on the number of sidelink processes B</w:t>
      </w:r>
    </w:p>
    <w:p w14:paraId="1ECE8CA8" w14:textId="66D86499" w:rsidR="006A25E4" w:rsidRDefault="00E11F35" w:rsidP="006A25E4">
      <w:pPr>
        <w:pStyle w:val="afe"/>
        <w:snapToGrid w:val="0"/>
        <w:spacing w:beforeLines="50" w:before="120" w:afterLines="50" w:after="120"/>
        <w:ind w:leftChars="0" w:left="360"/>
        <w:jc w:val="both"/>
        <w:rPr>
          <w:rFonts w:eastAsiaTheme="minorEastAsia"/>
          <w:sz w:val="22"/>
          <w:szCs w:val="22"/>
        </w:rPr>
      </w:pPr>
      <w:r>
        <w:rPr>
          <w:rFonts w:eastAsiaTheme="minorEastAsia"/>
          <w:sz w:val="22"/>
          <w:szCs w:val="22"/>
        </w:rPr>
        <w:t>FGs 15-3/32-4/32-4a have the same parameter B. Even when UE reports support of more than one from these FGs, it should not mean that UE can support 2*B or 3*B. In other words, the reported B is total SL processes supported by the UE</w:t>
      </w:r>
      <w:r w:rsidR="003442BF">
        <w:rPr>
          <w:rFonts w:eastAsiaTheme="minorEastAsia"/>
          <w:sz w:val="22"/>
          <w:szCs w:val="22"/>
        </w:rPr>
        <w:t xml:space="preserve"> regardless of resource allocation mechanism. With this understanding, the FL proposal shared before end of the last meeting would be OK and agreeable.</w:t>
      </w:r>
    </w:p>
    <w:p w14:paraId="3829CE97" w14:textId="071206F8" w:rsidR="003442BF" w:rsidRPr="00473883" w:rsidRDefault="003442BF" w:rsidP="003442BF">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20A0A306" w14:textId="4619062F" w:rsidR="003442BF" w:rsidRDefault="003442BF" w:rsidP="003442BF">
      <w:pPr>
        <w:numPr>
          <w:ilvl w:val="0"/>
          <w:numId w:val="13"/>
        </w:numPr>
        <w:spacing w:beforeLines="50" w:before="120" w:afterLines="50" w:after="120"/>
        <w:jc w:val="both"/>
        <w:rPr>
          <w:rFonts w:eastAsiaTheme="minorEastAsia"/>
          <w:i/>
          <w:sz w:val="22"/>
          <w:lang w:val="en-US"/>
        </w:rPr>
      </w:pPr>
      <w:r>
        <w:rPr>
          <w:rFonts w:eastAsiaTheme="minorEastAsia"/>
          <w:i/>
          <w:sz w:val="22"/>
          <w:lang w:val="en-US"/>
        </w:rPr>
        <w:t>Add a note in FG 32-4:</w:t>
      </w:r>
    </w:p>
    <w:p w14:paraId="36E74143" w14:textId="7F3518B6" w:rsidR="003442BF" w:rsidRDefault="003442BF" w:rsidP="003442BF">
      <w:pPr>
        <w:numPr>
          <w:ilvl w:val="1"/>
          <w:numId w:val="13"/>
        </w:numPr>
        <w:spacing w:beforeLines="50" w:before="120" w:afterLines="50" w:after="120"/>
        <w:jc w:val="both"/>
        <w:rPr>
          <w:rFonts w:eastAsiaTheme="minorEastAsia"/>
          <w:i/>
          <w:sz w:val="22"/>
          <w:lang w:val="en-US"/>
        </w:rPr>
      </w:pPr>
      <w:r w:rsidRPr="003442BF">
        <w:rPr>
          <w:rFonts w:eastAsiaTheme="minorEastAsia"/>
          <w:i/>
          <w:sz w:val="22"/>
          <w:lang w:val="en-US"/>
        </w:rPr>
        <w:t>If UE reports more than one FGs of 15-3, 32-4 and 32-4a, the reported value B in each FG is the total number of SL processes. UE is not required to support the sum of each reported value B</w:t>
      </w:r>
      <w:r>
        <w:rPr>
          <w:rFonts w:eastAsiaTheme="minorEastAsia"/>
          <w:i/>
          <w:sz w:val="22"/>
          <w:lang w:val="en-US"/>
        </w:rPr>
        <w:t>.</w:t>
      </w:r>
    </w:p>
    <w:p w14:paraId="74F636CF" w14:textId="77777777" w:rsidR="003442BF" w:rsidRPr="003442BF" w:rsidRDefault="003442BF" w:rsidP="003442BF">
      <w:pPr>
        <w:snapToGrid w:val="0"/>
        <w:spacing w:beforeLines="50" w:before="120" w:afterLines="50" w:after="120"/>
        <w:jc w:val="both"/>
        <w:rPr>
          <w:rFonts w:eastAsiaTheme="minorEastAsia"/>
          <w:sz w:val="22"/>
          <w:szCs w:val="22"/>
        </w:rPr>
      </w:pPr>
    </w:p>
    <w:p w14:paraId="5F8EF625" w14:textId="21F7F187" w:rsidR="00670BE2" w:rsidRPr="007B63C4" w:rsidRDefault="00670BE2" w:rsidP="00670BE2">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b/>
          <w:bCs/>
          <w:sz w:val="22"/>
          <w:szCs w:val="22"/>
        </w:rPr>
        <w:t xml:space="preserve">Note for </w:t>
      </w:r>
      <w:r w:rsidRPr="007B63C4">
        <w:rPr>
          <w:rFonts w:eastAsiaTheme="minorEastAsia" w:hint="eastAsia"/>
          <w:b/>
          <w:bCs/>
          <w:sz w:val="22"/>
          <w:szCs w:val="22"/>
        </w:rPr>
        <w:t>R</w:t>
      </w:r>
      <w:r w:rsidRPr="007B63C4">
        <w:rPr>
          <w:rFonts w:eastAsiaTheme="minorEastAsia"/>
          <w:b/>
          <w:bCs/>
          <w:sz w:val="22"/>
          <w:szCs w:val="22"/>
        </w:rPr>
        <w:t>andom selection</w:t>
      </w:r>
    </w:p>
    <w:p w14:paraId="3FF98FE6" w14:textId="19114A50" w:rsidR="006A25E4" w:rsidRDefault="003442BF" w:rsidP="006A25E4">
      <w:pPr>
        <w:pStyle w:val="afe"/>
        <w:snapToGrid w:val="0"/>
        <w:spacing w:beforeLines="50" w:before="120" w:afterLines="50" w:after="120"/>
        <w:ind w:leftChars="0" w:left="360"/>
        <w:jc w:val="both"/>
        <w:rPr>
          <w:rFonts w:eastAsiaTheme="minorEastAsia"/>
          <w:sz w:val="22"/>
          <w:szCs w:val="22"/>
        </w:rPr>
      </w:pPr>
      <w:r>
        <w:rPr>
          <w:rFonts w:eastAsiaTheme="minorEastAsia"/>
          <w:sz w:val="22"/>
          <w:szCs w:val="22"/>
        </w:rPr>
        <w:t>In our understanding, Rel-17 random selection is assumed to be applied in a normal resource pool. Random selection mechanism at the exceptional pool, which was defined in Rel-16, is not enhanced in Rel-17.</w:t>
      </w:r>
    </w:p>
    <w:p w14:paraId="5460252A" w14:textId="343B8CD6" w:rsidR="003442BF" w:rsidRPr="00473883" w:rsidRDefault="003442BF" w:rsidP="003442BF">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077EA2EA" w14:textId="2CC0E0A3" w:rsidR="003442BF" w:rsidRDefault="003442BF" w:rsidP="003442BF">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Keep “according to Rel-16” from </w:t>
      </w:r>
      <w:r w:rsidR="007B63C4">
        <w:rPr>
          <w:rFonts w:eastAsiaTheme="minorEastAsia"/>
          <w:i/>
          <w:sz w:val="22"/>
          <w:lang w:val="en-US"/>
        </w:rPr>
        <w:t xml:space="preserve">the </w:t>
      </w:r>
      <w:r>
        <w:rPr>
          <w:rFonts w:eastAsiaTheme="minorEastAsia"/>
          <w:i/>
          <w:sz w:val="22"/>
          <w:lang w:val="en-US"/>
        </w:rPr>
        <w:t>note in FG 32-4.</w:t>
      </w:r>
    </w:p>
    <w:p w14:paraId="53CDCABC" w14:textId="3FEA31FB" w:rsidR="006A25E4" w:rsidRPr="007B63C4" w:rsidRDefault="006A25E4" w:rsidP="00670BE2">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lastRenderedPageBreak/>
        <w:t>P</w:t>
      </w:r>
      <w:r w:rsidRPr="007B63C4">
        <w:rPr>
          <w:rFonts w:eastAsiaTheme="minorEastAsia"/>
          <w:b/>
          <w:bCs/>
          <w:sz w:val="22"/>
          <w:szCs w:val="22"/>
        </w:rPr>
        <w:t>re-requisite</w:t>
      </w:r>
    </w:p>
    <w:p w14:paraId="168C39C3" w14:textId="4ACAB913" w:rsidR="006A25E4" w:rsidRDefault="003442BF" w:rsidP="006A25E4">
      <w:pPr>
        <w:pStyle w:val="afe"/>
        <w:snapToGrid w:val="0"/>
        <w:spacing w:beforeLines="50" w:before="120" w:afterLines="50" w:after="120"/>
        <w:ind w:leftChars="0" w:left="360"/>
        <w:jc w:val="both"/>
        <w:rPr>
          <w:rFonts w:eastAsiaTheme="minorEastAsia"/>
          <w:sz w:val="22"/>
          <w:szCs w:val="22"/>
        </w:rPr>
      </w:pPr>
      <w:r>
        <w:rPr>
          <w:rFonts w:eastAsiaTheme="minorEastAsia" w:hint="eastAsia"/>
          <w:sz w:val="22"/>
          <w:szCs w:val="22"/>
        </w:rPr>
        <w:t>P</w:t>
      </w:r>
      <w:r>
        <w:rPr>
          <w:rFonts w:eastAsiaTheme="minorEastAsia"/>
          <w:sz w:val="22"/>
          <w:szCs w:val="22"/>
        </w:rPr>
        <w:t xml:space="preserve">re-requisite for this FG is still not fixed. </w:t>
      </w:r>
      <w:r w:rsidR="00D70222">
        <w:rPr>
          <w:rFonts w:eastAsiaTheme="minorEastAsia"/>
          <w:sz w:val="22"/>
          <w:szCs w:val="22"/>
        </w:rPr>
        <w:t>Basically required feature for transmission with partial sensing is only synchronization perspective. However, the existing FG for synchronization, i.e. FG 15-4, includes a lot of components. In Rel-17 SL, some UE would support limited features, thereby it is not valid to set FG 15-4 as pre-requisite of FG 32-4. At the last meeting, a new FG with minimum components for synchronization completion was proposed, we believe that the FG should be introduced and set as pre-requisite of FG 32-4.</w:t>
      </w:r>
      <w:r w:rsidR="00807B38">
        <w:rPr>
          <w:rFonts w:eastAsiaTheme="minorEastAsia"/>
          <w:sz w:val="22"/>
          <w:szCs w:val="22"/>
        </w:rPr>
        <w:t xml:space="preserve"> Regarding </w:t>
      </w:r>
      <w:proofErr w:type="spellStart"/>
      <w:r w:rsidR="00807B38">
        <w:rPr>
          <w:rFonts w:eastAsiaTheme="minorEastAsia"/>
          <w:sz w:val="22"/>
          <w:szCs w:val="22"/>
        </w:rPr>
        <w:t>eNB</w:t>
      </w:r>
      <w:proofErr w:type="spellEnd"/>
      <w:r w:rsidR="00807B38">
        <w:rPr>
          <w:rFonts w:eastAsiaTheme="minorEastAsia"/>
          <w:sz w:val="22"/>
          <w:szCs w:val="22"/>
        </w:rPr>
        <w:t xml:space="preserve">-related components, we feel that forcing power saving UE </w:t>
      </w:r>
      <w:r w:rsidR="00212F8A">
        <w:rPr>
          <w:rFonts w:eastAsiaTheme="minorEastAsia"/>
          <w:sz w:val="22"/>
          <w:szCs w:val="22"/>
        </w:rPr>
        <w:t xml:space="preserve">to support </w:t>
      </w:r>
      <w:proofErr w:type="spellStart"/>
      <w:r w:rsidR="00212F8A">
        <w:rPr>
          <w:rFonts w:eastAsiaTheme="minorEastAsia"/>
          <w:sz w:val="22"/>
          <w:szCs w:val="22"/>
        </w:rPr>
        <w:t>eNB</w:t>
      </w:r>
      <w:proofErr w:type="spellEnd"/>
      <w:r w:rsidR="00212F8A">
        <w:rPr>
          <w:rFonts w:eastAsiaTheme="minorEastAsia"/>
          <w:sz w:val="22"/>
          <w:szCs w:val="22"/>
        </w:rPr>
        <w:t xml:space="preserve"> part is a bit excessive requirement. </w:t>
      </w:r>
    </w:p>
    <w:p w14:paraId="580B9028" w14:textId="0B5DF469" w:rsidR="00D70222" w:rsidRPr="00473883" w:rsidRDefault="00D70222" w:rsidP="00D70222">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4EA63EFF" w14:textId="5C375DC2" w:rsidR="00D70222" w:rsidRDefault="00807B38" w:rsidP="00D70222">
      <w:pPr>
        <w:numPr>
          <w:ilvl w:val="0"/>
          <w:numId w:val="13"/>
        </w:numPr>
        <w:spacing w:beforeLines="50" w:before="120" w:afterLines="50" w:after="120"/>
        <w:jc w:val="both"/>
        <w:rPr>
          <w:rFonts w:eastAsiaTheme="minorEastAsia"/>
          <w:i/>
          <w:sz w:val="22"/>
          <w:lang w:val="en-US"/>
        </w:rPr>
      </w:pPr>
      <w:r>
        <w:rPr>
          <w:rFonts w:eastAsiaTheme="minorEastAsia"/>
          <w:i/>
          <w:sz w:val="22"/>
          <w:lang w:val="en-US"/>
        </w:rPr>
        <w:t>Introduce a FG containing minimum components for synchronization purpose: FG 32-4b.</w:t>
      </w:r>
    </w:p>
    <w:p w14:paraId="48C5567E" w14:textId="2CFEB549" w:rsidR="00807B38" w:rsidRDefault="00807B38" w:rsidP="00D70222">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32-4b is added as pre-requisite of FG 32-4.</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382"/>
        <w:gridCol w:w="2665"/>
        <w:gridCol w:w="236"/>
        <w:gridCol w:w="499"/>
        <w:gridCol w:w="427"/>
        <w:gridCol w:w="236"/>
        <w:gridCol w:w="510"/>
        <w:gridCol w:w="397"/>
        <w:gridCol w:w="397"/>
        <w:gridCol w:w="397"/>
        <w:gridCol w:w="1474"/>
        <w:gridCol w:w="945"/>
      </w:tblGrid>
      <w:tr w:rsidR="00807B38" w:rsidRPr="00807B38" w14:paraId="169C7733" w14:textId="77777777" w:rsidTr="00807B38">
        <w:trPr>
          <w:trHeight w:val="20"/>
        </w:trPr>
        <w:tc>
          <w:tcPr>
            <w:tcW w:w="397" w:type="dxa"/>
            <w:tcBorders>
              <w:top w:val="single" w:sz="4" w:space="0" w:color="auto"/>
              <w:left w:val="single" w:sz="4" w:space="0" w:color="auto"/>
              <w:bottom w:val="single" w:sz="4" w:space="0" w:color="auto"/>
              <w:right w:val="single" w:sz="4" w:space="0" w:color="auto"/>
            </w:tcBorders>
            <w:shd w:val="clear" w:color="auto" w:fill="auto"/>
            <w:hideMark/>
          </w:tcPr>
          <w:p w14:paraId="2159DCE7" w14:textId="77777777" w:rsidR="00807B38" w:rsidRPr="00807B38" w:rsidRDefault="00807B38" w:rsidP="00807B38">
            <w:pPr>
              <w:pStyle w:val="TAL"/>
              <w:keepNext w:val="0"/>
              <w:rPr>
                <w:rFonts w:asciiTheme="majorHAnsi" w:hAnsiTheme="majorHAnsi" w:cstheme="majorHAnsi"/>
                <w:sz w:val="12"/>
                <w:szCs w:val="12"/>
                <w:lang w:eastAsia="ja-JP"/>
              </w:rPr>
            </w:pPr>
            <w:r w:rsidRPr="00807B38">
              <w:rPr>
                <w:rFonts w:asciiTheme="majorHAnsi" w:eastAsia="Malgun Gothic" w:hAnsiTheme="majorHAnsi" w:cstheme="majorHAnsi"/>
                <w:sz w:val="12"/>
                <w:szCs w:val="12"/>
                <w:lang w:eastAsia="ko-KR"/>
              </w:rPr>
              <w:t>32-4b</w:t>
            </w:r>
          </w:p>
        </w:tc>
        <w:tc>
          <w:tcPr>
            <w:tcW w:w="1382" w:type="dxa"/>
            <w:tcBorders>
              <w:top w:val="single" w:sz="4" w:space="0" w:color="auto"/>
              <w:left w:val="single" w:sz="4" w:space="0" w:color="auto"/>
              <w:bottom w:val="single" w:sz="4" w:space="0" w:color="auto"/>
              <w:right w:val="single" w:sz="4" w:space="0" w:color="auto"/>
            </w:tcBorders>
            <w:shd w:val="clear" w:color="auto" w:fill="auto"/>
            <w:hideMark/>
          </w:tcPr>
          <w:p w14:paraId="0F7C5D9E" w14:textId="77777777" w:rsidR="00807B38" w:rsidRPr="00807B38" w:rsidRDefault="00807B38" w:rsidP="00807B38">
            <w:pPr>
              <w:pStyle w:val="TAL"/>
              <w:keepNext w:val="0"/>
              <w:rPr>
                <w:rFonts w:asciiTheme="majorHAnsi" w:eastAsia="SimSun" w:hAnsiTheme="majorHAnsi" w:cstheme="majorHAnsi"/>
                <w:sz w:val="12"/>
                <w:szCs w:val="12"/>
                <w:lang w:eastAsia="zh-CN"/>
              </w:rPr>
            </w:pPr>
            <w:r w:rsidRPr="00807B38">
              <w:rPr>
                <w:color w:val="000000" w:themeColor="text1"/>
                <w:sz w:val="12"/>
                <w:szCs w:val="12"/>
              </w:rPr>
              <w:t>Synchronization sources for NR sidelink transmission</w:t>
            </w:r>
          </w:p>
        </w:tc>
        <w:tc>
          <w:tcPr>
            <w:tcW w:w="2665" w:type="dxa"/>
            <w:tcBorders>
              <w:top w:val="single" w:sz="4" w:space="0" w:color="auto"/>
              <w:left w:val="single" w:sz="4" w:space="0" w:color="auto"/>
              <w:bottom w:val="single" w:sz="4" w:space="0" w:color="auto"/>
              <w:right w:val="single" w:sz="4" w:space="0" w:color="auto"/>
            </w:tcBorders>
            <w:shd w:val="clear" w:color="auto" w:fill="auto"/>
            <w:hideMark/>
          </w:tcPr>
          <w:p w14:paraId="312025C1" w14:textId="77777777" w:rsidR="00807B38" w:rsidRPr="00807B38" w:rsidRDefault="00807B38" w:rsidP="00807B38">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 xml:space="preserve">1) UE supports GNSS as the synchronization reference according to the synchronization procedure with </w:t>
            </w:r>
            <w:proofErr w:type="spellStart"/>
            <w:r w:rsidRPr="00807B38">
              <w:rPr>
                <w:rFonts w:asciiTheme="majorHAnsi" w:eastAsia="Malgun Gothic" w:hAnsiTheme="majorHAnsi" w:cstheme="majorHAnsi"/>
                <w:sz w:val="12"/>
                <w:szCs w:val="12"/>
                <w:lang w:eastAsia="ko-KR"/>
              </w:rPr>
              <w:t>sl-SyncPriority</w:t>
            </w:r>
            <w:proofErr w:type="spellEnd"/>
            <w:r w:rsidRPr="00807B38">
              <w:rPr>
                <w:rFonts w:asciiTheme="majorHAnsi" w:eastAsia="Malgun Gothic" w:hAnsiTheme="majorHAnsi" w:cstheme="majorHAnsi"/>
                <w:sz w:val="12"/>
                <w:szCs w:val="12"/>
                <w:lang w:eastAsia="ko-KR"/>
              </w:rPr>
              <w:t xml:space="preserve"> set to GNSS and </w:t>
            </w:r>
            <w:proofErr w:type="spellStart"/>
            <w:r w:rsidRPr="00807B38">
              <w:rPr>
                <w:rFonts w:asciiTheme="majorHAnsi" w:eastAsia="Malgun Gothic" w:hAnsiTheme="majorHAnsi" w:cstheme="majorHAnsi"/>
                <w:sz w:val="12"/>
                <w:szCs w:val="12"/>
                <w:lang w:eastAsia="ko-KR"/>
              </w:rPr>
              <w:t>sl-NbAsSync</w:t>
            </w:r>
            <w:proofErr w:type="spellEnd"/>
            <w:r w:rsidRPr="00807B38">
              <w:rPr>
                <w:rFonts w:asciiTheme="majorHAnsi" w:eastAsia="Malgun Gothic" w:hAnsiTheme="majorHAnsi" w:cstheme="majorHAnsi"/>
                <w:sz w:val="12"/>
                <w:szCs w:val="12"/>
                <w:lang w:eastAsia="ko-KR"/>
              </w:rPr>
              <w:t xml:space="preserve"> set to false.</w:t>
            </w:r>
          </w:p>
          <w:p w14:paraId="39552F29" w14:textId="77777777" w:rsidR="00807B38" w:rsidRPr="00807B38" w:rsidRDefault="00807B38" w:rsidP="00807B38">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 xml:space="preserve">2) UE can transmit NR sidelink based on the synchronization to an </w:t>
            </w:r>
            <w:proofErr w:type="spellStart"/>
            <w:r w:rsidRPr="00807B38">
              <w:rPr>
                <w:rFonts w:asciiTheme="majorHAnsi" w:eastAsia="Malgun Gothic" w:hAnsiTheme="majorHAnsi" w:cstheme="majorHAnsi"/>
                <w:sz w:val="12"/>
                <w:szCs w:val="12"/>
                <w:lang w:eastAsia="ko-KR"/>
              </w:rPr>
              <w:t>gNB</w:t>
            </w:r>
            <w:proofErr w:type="spellEnd"/>
          </w:p>
          <w:p w14:paraId="13FF0DC4" w14:textId="77777777" w:rsidR="00807B38" w:rsidRPr="00807B38" w:rsidRDefault="00807B38" w:rsidP="00807B38">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 xml:space="preserve">3) UE additionally supports </w:t>
            </w:r>
            <w:proofErr w:type="spellStart"/>
            <w:r w:rsidRPr="00807B38">
              <w:rPr>
                <w:rFonts w:asciiTheme="majorHAnsi" w:eastAsia="Malgun Gothic" w:hAnsiTheme="majorHAnsi" w:cstheme="majorHAnsi"/>
                <w:sz w:val="12"/>
                <w:szCs w:val="12"/>
                <w:lang w:eastAsia="ko-KR"/>
              </w:rPr>
              <w:t>gNB</w:t>
            </w:r>
            <w:proofErr w:type="spellEnd"/>
            <w:r w:rsidRPr="00807B38">
              <w:rPr>
                <w:rFonts w:asciiTheme="majorHAnsi" w:eastAsia="Malgun Gothic" w:hAnsiTheme="majorHAnsi" w:cstheme="majorHAnsi"/>
                <w:sz w:val="12"/>
                <w:szCs w:val="12"/>
                <w:lang w:eastAsia="ko-KR"/>
              </w:rPr>
              <w:t xml:space="preserve"> and GNSS as the synchronization reference according to the synchronization procedure with </w:t>
            </w:r>
            <w:proofErr w:type="spellStart"/>
            <w:r w:rsidRPr="00807B38">
              <w:rPr>
                <w:rFonts w:asciiTheme="majorHAnsi" w:eastAsia="Malgun Gothic" w:hAnsiTheme="majorHAnsi" w:cstheme="majorHAnsi"/>
                <w:sz w:val="12"/>
                <w:szCs w:val="12"/>
                <w:lang w:eastAsia="ko-KR"/>
              </w:rPr>
              <w:t>sl-SyncPriority</w:t>
            </w:r>
            <w:proofErr w:type="spellEnd"/>
            <w:r w:rsidRPr="00807B38">
              <w:rPr>
                <w:rFonts w:asciiTheme="majorHAnsi" w:eastAsia="Malgun Gothic" w:hAnsiTheme="majorHAnsi" w:cstheme="majorHAnsi"/>
                <w:sz w:val="12"/>
                <w:szCs w:val="12"/>
                <w:lang w:eastAsia="ko-KR"/>
              </w:rPr>
              <w:t xml:space="preserve"> set to </w:t>
            </w:r>
            <w:proofErr w:type="spellStart"/>
            <w:r w:rsidRPr="00807B38">
              <w:rPr>
                <w:rFonts w:asciiTheme="majorHAnsi" w:eastAsia="Malgun Gothic" w:hAnsiTheme="majorHAnsi" w:cstheme="majorHAnsi"/>
                <w:sz w:val="12"/>
                <w:szCs w:val="12"/>
                <w:lang w:eastAsia="ko-KR"/>
              </w:rPr>
              <w:t>gnbEnb</w:t>
            </w:r>
            <w:proofErr w:type="spellEnd"/>
            <w:r w:rsidRPr="00807B38">
              <w:rPr>
                <w:rFonts w:asciiTheme="majorHAnsi" w:eastAsia="Malgun Gothic" w:hAnsiTheme="majorHAnsi" w:cstheme="majorHAnsi"/>
                <w:sz w:val="12"/>
                <w:szCs w:val="12"/>
                <w:lang w:eastAsia="ko-KR"/>
              </w:rPr>
              <w:t>.</w:t>
            </w:r>
            <w:r w:rsidRPr="00807B38">
              <w:rPr>
                <w:color w:val="FF0000"/>
                <w:sz w:val="12"/>
                <w:szCs w:val="12"/>
              </w:rPr>
              <w:t xml:space="preserve"> </w:t>
            </w:r>
            <w:r w:rsidRPr="00807B38">
              <w:rPr>
                <w:rFonts w:asciiTheme="majorHAnsi" w:eastAsia="Malgun Gothic" w:hAnsiTheme="majorHAnsi" w:cstheme="majorHAnsi"/>
                <w:sz w:val="12"/>
                <w:szCs w:val="12"/>
                <w:lang w:eastAsia="ko-KR"/>
              </w:rPr>
              <w:t>if the UE supports Components 1 and 2</w:t>
            </w:r>
          </w:p>
          <w:p w14:paraId="3ABFD1D3" w14:textId="77777777" w:rsidR="00807B38" w:rsidRPr="00807B38" w:rsidRDefault="00807B38" w:rsidP="00807B38">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 xml:space="preserve">4) UE additionally supports </w:t>
            </w:r>
            <w:proofErr w:type="spellStart"/>
            <w:r w:rsidRPr="00807B38">
              <w:rPr>
                <w:rFonts w:asciiTheme="majorHAnsi" w:eastAsia="Malgun Gothic" w:hAnsiTheme="majorHAnsi" w:cstheme="majorHAnsi"/>
                <w:sz w:val="12"/>
                <w:szCs w:val="12"/>
                <w:lang w:eastAsia="ko-KR"/>
              </w:rPr>
              <w:t>gNB</w:t>
            </w:r>
            <w:proofErr w:type="spellEnd"/>
            <w:r w:rsidRPr="00807B38">
              <w:rPr>
                <w:rFonts w:asciiTheme="majorHAnsi" w:eastAsia="Malgun Gothic" w:hAnsiTheme="majorHAnsi" w:cstheme="majorHAnsi"/>
                <w:sz w:val="12"/>
                <w:szCs w:val="12"/>
                <w:lang w:eastAsia="ko-KR"/>
              </w:rPr>
              <w:t xml:space="preserve"> and GNSS as the synchronization reference according to the synchronization procedure with </w:t>
            </w:r>
            <w:proofErr w:type="spellStart"/>
            <w:r w:rsidRPr="00807B38">
              <w:rPr>
                <w:rFonts w:asciiTheme="majorHAnsi" w:eastAsia="Malgun Gothic" w:hAnsiTheme="majorHAnsi" w:cstheme="majorHAnsi"/>
                <w:sz w:val="12"/>
                <w:szCs w:val="12"/>
                <w:lang w:eastAsia="ko-KR"/>
              </w:rPr>
              <w:t>sl-SyncPriority</w:t>
            </w:r>
            <w:proofErr w:type="spellEnd"/>
            <w:r w:rsidRPr="00807B38">
              <w:rPr>
                <w:rFonts w:asciiTheme="majorHAnsi" w:eastAsia="Malgun Gothic" w:hAnsiTheme="majorHAnsi" w:cstheme="majorHAnsi"/>
                <w:sz w:val="12"/>
                <w:szCs w:val="12"/>
                <w:lang w:eastAsia="ko-KR"/>
              </w:rPr>
              <w:t xml:space="preserve"> set to GNSS and </w:t>
            </w:r>
            <w:proofErr w:type="spellStart"/>
            <w:r w:rsidRPr="00807B38">
              <w:rPr>
                <w:rFonts w:asciiTheme="majorHAnsi" w:eastAsia="Malgun Gothic" w:hAnsiTheme="majorHAnsi" w:cstheme="majorHAnsi"/>
                <w:sz w:val="12"/>
                <w:szCs w:val="12"/>
                <w:lang w:eastAsia="ko-KR"/>
              </w:rPr>
              <w:t>sl-NbAsSync</w:t>
            </w:r>
            <w:proofErr w:type="spellEnd"/>
            <w:r w:rsidRPr="00807B38">
              <w:rPr>
                <w:rFonts w:asciiTheme="majorHAnsi" w:eastAsia="Malgun Gothic" w:hAnsiTheme="majorHAnsi" w:cstheme="majorHAnsi"/>
                <w:sz w:val="12"/>
                <w:szCs w:val="12"/>
                <w:lang w:eastAsia="ko-KR"/>
              </w:rPr>
              <w:t xml:space="preserve"> set to true if the UE supports Components 1 and 2.</w:t>
            </w:r>
          </w:p>
          <w:p w14:paraId="57CB254F" w14:textId="24902905" w:rsidR="00807B38" w:rsidRPr="00212F8A" w:rsidRDefault="00212F8A" w:rsidP="00807B38">
            <w:pPr>
              <w:autoSpaceDE w:val="0"/>
              <w:autoSpaceDN w:val="0"/>
              <w:adjustRightInd w:val="0"/>
              <w:snapToGrid w:val="0"/>
              <w:spacing w:afterLines="50" w:after="120"/>
              <w:contextualSpacing/>
              <w:jc w:val="both"/>
              <w:rPr>
                <w:rFonts w:asciiTheme="majorHAnsi" w:eastAsia="Malgun Gothic" w:hAnsiTheme="majorHAnsi" w:cstheme="majorHAnsi"/>
                <w:color w:val="FF0000"/>
                <w:sz w:val="12"/>
                <w:szCs w:val="12"/>
                <w:lang w:val="en-US" w:eastAsia="ko-KR"/>
              </w:rPr>
            </w:pPr>
            <w:r>
              <w:rPr>
                <w:rFonts w:asciiTheme="majorHAnsi" w:eastAsia="Malgun Gothic" w:hAnsiTheme="majorHAnsi" w:cstheme="majorHAnsi"/>
                <w:sz w:val="12"/>
                <w:szCs w:val="12"/>
                <w:lang w:val="en-US" w:eastAsia="ko-KR"/>
              </w:rPr>
              <w:t>5</w:t>
            </w:r>
            <w:r w:rsidR="00807B38" w:rsidRPr="00212F8A">
              <w:rPr>
                <w:rFonts w:asciiTheme="majorHAnsi" w:eastAsia="Malgun Gothic" w:hAnsiTheme="majorHAnsi" w:cstheme="majorHAnsi"/>
                <w:sz w:val="12"/>
                <w:szCs w:val="12"/>
                <w:lang w:val="en-US" w:eastAsia="ko-KR"/>
              </w:rPr>
              <w:t>) UE can transmit S-SSB in NR sidelink if it supports 15-2 or 15-3 or 32-4 or 32-4a</w:t>
            </w:r>
            <w:r w:rsidRPr="00212F8A">
              <w:rPr>
                <w:rFonts w:asciiTheme="majorHAnsi" w:eastAsia="Malgun Gothic" w:hAnsiTheme="majorHAnsi" w:cstheme="majorHAnsi"/>
                <w:sz w:val="12"/>
                <w:szCs w:val="12"/>
                <w:lang w:val="en-US" w:eastAsia="ko-KR"/>
              </w:rPr>
              <w:t>.</w:t>
            </w:r>
          </w:p>
        </w:tc>
        <w:tc>
          <w:tcPr>
            <w:tcW w:w="236" w:type="dxa"/>
            <w:tcBorders>
              <w:top w:val="single" w:sz="4" w:space="0" w:color="auto"/>
              <w:left w:val="single" w:sz="4" w:space="0" w:color="auto"/>
              <w:bottom w:val="single" w:sz="4" w:space="0" w:color="auto"/>
              <w:right w:val="single" w:sz="4" w:space="0" w:color="auto"/>
            </w:tcBorders>
            <w:shd w:val="clear" w:color="auto" w:fill="auto"/>
            <w:hideMark/>
          </w:tcPr>
          <w:p w14:paraId="2763292F" w14:textId="77777777" w:rsidR="00807B38" w:rsidRPr="00807B38" w:rsidRDefault="00807B38" w:rsidP="00807B38">
            <w:pPr>
              <w:pStyle w:val="TAL"/>
              <w:keepNext w:val="0"/>
              <w:rPr>
                <w:rFonts w:asciiTheme="majorHAnsi" w:hAnsiTheme="majorHAnsi" w:cstheme="majorHAnsi"/>
                <w:sz w:val="12"/>
                <w:szCs w:val="12"/>
                <w:lang w:eastAsia="ja-JP"/>
              </w:rPr>
            </w:pPr>
          </w:p>
        </w:tc>
        <w:tc>
          <w:tcPr>
            <w:tcW w:w="499" w:type="dxa"/>
            <w:tcBorders>
              <w:top w:val="single" w:sz="4" w:space="0" w:color="auto"/>
              <w:left w:val="single" w:sz="4" w:space="0" w:color="auto"/>
              <w:bottom w:val="single" w:sz="4" w:space="0" w:color="auto"/>
              <w:right w:val="single" w:sz="4" w:space="0" w:color="auto"/>
            </w:tcBorders>
            <w:shd w:val="clear" w:color="auto" w:fill="auto"/>
            <w:hideMark/>
          </w:tcPr>
          <w:p w14:paraId="222FAF9E" w14:textId="77777777" w:rsidR="00807B38" w:rsidRPr="00807B38" w:rsidRDefault="00807B38" w:rsidP="00807B38">
            <w:pPr>
              <w:pStyle w:val="TAL"/>
              <w:keepNext w:val="0"/>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Yes</w:t>
            </w:r>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1A70F513" w14:textId="77777777" w:rsidR="00807B38" w:rsidRPr="00807B38" w:rsidRDefault="00807B38" w:rsidP="00807B38">
            <w:pPr>
              <w:pStyle w:val="TAL"/>
              <w:keepNext w:val="0"/>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A76A7F9" w14:textId="77777777" w:rsidR="00807B38" w:rsidRPr="00807B38" w:rsidRDefault="00807B38" w:rsidP="00807B38">
            <w:pPr>
              <w:pStyle w:val="TAL"/>
              <w:keepNext w:val="0"/>
              <w:rPr>
                <w:rFonts w:asciiTheme="majorHAnsi" w:eastAsia="Malgun Gothic" w:hAnsiTheme="majorHAnsi" w:cstheme="majorHAnsi"/>
                <w:sz w:val="12"/>
                <w:szCs w:val="12"/>
                <w:lang w:val="en-US" w:eastAsia="ko-KR"/>
              </w:rPr>
            </w:pPr>
          </w:p>
        </w:tc>
        <w:tc>
          <w:tcPr>
            <w:tcW w:w="510" w:type="dxa"/>
            <w:tcBorders>
              <w:top w:val="single" w:sz="4" w:space="0" w:color="auto"/>
              <w:left w:val="single" w:sz="4" w:space="0" w:color="auto"/>
              <w:bottom w:val="single" w:sz="4" w:space="0" w:color="auto"/>
              <w:right w:val="single" w:sz="4" w:space="0" w:color="auto"/>
            </w:tcBorders>
            <w:shd w:val="clear" w:color="auto" w:fill="auto"/>
            <w:hideMark/>
          </w:tcPr>
          <w:p w14:paraId="35170600" w14:textId="680365CC" w:rsidR="00807B38" w:rsidRPr="00807B38" w:rsidRDefault="00807B38" w:rsidP="00807B38">
            <w:pPr>
              <w:pStyle w:val="TAL"/>
              <w:keepNext w:val="0"/>
              <w:rPr>
                <w:rFonts w:asciiTheme="majorHAnsi" w:eastAsia="Malgun Gothic" w:hAnsiTheme="majorHAnsi" w:cstheme="majorHAnsi"/>
                <w:sz w:val="12"/>
                <w:szCs w:val="12"/>
                <w:lang w:eastAsia="ko-KR"/>
              </w:rPr>
            </w:pPr>
            <w:r w:rsidRPr="00807B38">
              <w:rPr>
                <w:color w:val="000000" w:themeColor="text1"/>
                <w:sz w:val="12"/>
                <w:szCs w:val="12"/>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hideMark/>
          </w:tcPr>
          <w:p w14:paraId="4F4E024B" w14:textId="77777777" w:rsidR="00807B38" w:rsidRPr="00807B38" w:rsidRDefault="00807B38" w:rsidP="00807B38">
            <w:pPr>
              <w:pStyle w:val="TAL"/>
              <w:keepNext w:val="0"/>
              <w:rPr>
                <w:color w:val="000000" w:themeColor="text1"/>
                <w:sz w:val="12"/>
                <w:szCs w:val="12"/>
              </w:rPr>
            </w:pPr>
            <w:r w:rsidRPr="00807B38">
              <w:rPr>
                <w:color w:val="000000" w:themeColor="text1"/>
                <w:sz w:val="12"/>
                <w:szCs w:val="12"/>
              </w:rPr>
              <w:t>N.A.</w:t>
            </w:r>
          </w:p>
        </w:tc>
        <w:tc>
          <w:tcPr>
            <w:tcW w:w="397" w:type="dxa"/>
            <w:tcBorders>
              <w:top w:val="single" w:sz="4" w:space="0" w:color="auto"/>
              <w:left w:val="single" w:sz="4" w:space="0" w:color="auto"/>
              <w:bottom w:val="single" w:sz="4" w:space="0" w:color="auto"/>
              <w:right w:val="single" w:sz="4" w:space="0" w:color="auto"/>
            </w:tcBorders>
            <w:shd w:val="clear" w:color="auto" w:fill="auto"/>
            <w:hideMark/>
          </w:tcPr>
          <w:p w14:paraId="7EBADE58" w14:textId="77777777" w:rsidR="00807B38" w:rsidRPr="00807B38" w:rsidRDefault="00807B38" w:rsidP="00807B38">
            <w:pPr>
              <w:pStyle w:val="TAL"/>
              <w:keepNext w:val="0"/>
              <w:rPr>
                <w:color w:val="000000" w:themeColor="text1"/>
                <w:sz w:val="12"/>
                <w:szCs w:val="12"/>
              </w:rPr>
            </w:pPr>
            <w:r w:rsidRPr="00807B38">
              <w:rPr>
                <w:color w:val="000000" w:themeColor="text1"/>
                <w:sz w:val="12"/>
                <w:szCs w:val="12"/>
              </w:rPr>
              <w:t>N.A.</w:t>
            </w:r>
          </w:p>
        </w:tc>
        <w:tc>
          <w:tcPr>
            <w:tcW w:w="397" w:type="dxa"/>
            <w:tcBorders>
              <w:top w:val="single" w:sz="4" w:space="0" w:color="auto"/>
              <w:left w:val="single" w:sz="4" w:space="0" w:color="auto"/>
              <w:bottom w:val="single" w:sz="4" w:space="0" w:color="auto"/>
              <w:right w:val="single" w:sz="4" w:space="0" w:color="auto"/>
            </w:tcBorders>
            <w:shd w:val="clear" w:color="auto" w:fill="auto"/>
            <w:hideMark/>
          </w:tcPr>
          <w:p w14:paraId="61F0D3C6" w14:textId="77777777" w:rsidR="00807B38" w:rsidRPr="00807B38" w:rsidRDefault="00807B38" w:rsidP="00807B38">
            <w:pPr>
              <w:pStyle w:val="TAL"/>
              <w:keepNext w:val="0"/>
              <w:rPr>
                <w:color w:val="000000" w:themeColor="text1"/>
                <w:sz w:val="12"/>
                <w:szCs w:val="12"/>
              </w:rPr>
            </w:pPr>
            <w:r w:rsidRPr="00807B38">
              <w:rPr>
                <w:color w:val="000000" w:themeColor="text1"/>
                <w:sz w:val="12"/>
                <w:szCs w:val="12"/>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2342E04" w14:textId="77777777" w:rsidR="00807B38" w:rsidRPr="00807B38" w:rsidRDefault="00807B38" w:rsidP="00807B38">
            <w:pPr>
              <w:pStyle w:val="TAL"/>
              <w:keepNext w:val="0"/>
              <w:rPr>
                <w:rFonts w:eastAsia="SimSun"/>
                <w:color w:val="000000" w:themeColor="text1"/>
                <w:sz w:val="12"/>
                <w:szCs w:val="12"/>
                <w:lang w:eastAsia="zh-CN"/>
              </w:rPr>
            </w:pPr>
            <w:r w:rsidRPr="00807B38">
              <w:rPr>
                <w:rFonts w:eastAsia="SimSun"/>
                <w:color w:val="000000" w:themeColor="text1"/>
                <w:sz w:val="12"/>
                <w:szCs w:val="12"/>
                <w:lang w:eastAsia="zh-CN"/>
              </w:rPr>
              <w:t>Note: configuration by NR Uu is not required to be supported in a band indicated with only the PC5 interface in 38.101-1 Table 5.2E.1-1</w:t>
            </w:r>
          </w:p>
          <w:p w14:paraId="26D600C2" w14:textId="77777777" w:rsidR="00807B38" w:rsidRPr="00212F8A" w:rsidRDefault="00807B38" w:rsidP="00807B38">
            <w:pPr>
              <w:pStyle w:val="TAL"/>
              <w:keepNext w:val="0"/>
              <w:rPr>
                <w:rFonts w:asciiTheme="majorHAnsi" w:hAnsiTheme="majorHAnsi" w:cstheme="majorHAnsi"/>
                <w:sz w:val="12"/>
                <w:szCs w:val="12"/>
              </w:rPr>
            </w:pPr>
          </w:p>
          <w:p w14:paraId="7AE7D9E2" w14:textId="77777777" w:rsidR="00807B38" w:rsidRPr="00212F8A" w:rsidRDefault="00807B38" w:rsidP="00807B38">
            <w:pPr>
              <w:pStyle w:val="TAL"/>
              <w:keepNext w:val="0"/>
              <w:rPr>
                <w:rFonts w:eastAsia="SimSun"/>
                <w:sz w:val="12"/>
                <w:szCs w:val="12"/>
                <w:lang w:eastAsia="zh-CN"/>
              </w:rPr>
            </w:pPr>
            <w:r w:rsidRPr="00212F8A">
              <w:rPr>
                <w:rFonts w:eastAsia="SimSun"/>
                <w:sz w:val="12"/>
                <w:szCs w:val="12"/>
                <w:lang w:eastAsia="zh-CN"/>
              </w:rPr>
              <w:t>Note: Component 1 is only required to be supported in a band indicated with only the PC5 interface in 38.101-1 Table 5.2E.1-1</w:t>
            </w:r>
          </w:p>
          <w:p w14:paraId="2B9EA7EB" w14:textId="77777777" w:rsidR="00807B38" w:rsidRPr="00212F8A" w:rsidRDefault="00807B38" w:rsidP="00807B38">
            <w:pPr>
              <w:pStyle w:val="TAL"/>
              <w:keepNext w:val="0"/>
              <w:rPr>
                <w:rFonts w:asciiTheme="majorHAnsi" w:hAnsiTheme="majorHAnsi" w:cstheme="majorHAnsi"/>
                <w:sz w:val="12"/>
                <w:szCs w:val="12"/>
              </w:rPr>
            </w:pPr>
          </w:p>
          <w:p w14:paraId="009C9CBF" w14:textId="77777777" w:rsidR="00807B38" w:rsidRPr="00807B38" w:rsidRDefault="00807B38" w:rsidP="00807B38">
            <w:pPr>
              <w:pStyle w:val="TAL"/>
              <w:keepNext w:val="0"/>
              <w:rPr>
                <w:rFonts w:eastAsia="SimSun"/>
                <w:color w:val="000000" w:themeColor="text1"/>
                <w:sz w:val="12"/>
                <w:szCs w:val="12"/>
                <w:lang w:eastAsia="zh-CN"/>
              </w:rPr>
            </w:pPr>
            <w:r w:rsidRPr="00807B38">
              <w:rPr>
                <w:rFonts w:eastAsia="SimSun"/>
                <w:color w:val="000000" w:themeColor="text1"/>
                <w:sz w:val="12"/>
                <w:szCs w:val="12"/>
                <w:lang w:eastAsia="zh-CN"/>
              </w:rPr>
              <w:t>Note: Components 2/3/4 are not required to be supported in a band indicated with only the PC5 interface in 38.101-1 Table 5.2E.1-1</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1335EB9C" w14:textId="77777777" w:rsidR="00807B38" w:rsidRPr="00807B38" w:rsidRDefault="00807B38" w:rsidP="00807B38">
            <w:pPr>
              <w:pStyle w:val="TAL"/>
              <w:keepNext w:val="0"/>
              <w:rPr>
                <w:rFonts w:asciiTheme="majorHAnsi" w:hAnsiTheme="majorHAnsi" w:cstheme="majorHAnsi"/>
                <w:sz w:val="12"/>
                <w:szCs w:val="12"/>
                <w:lang w:eastAsia="ja-JP"/>
              </w:rPr>
            </w:pPr>
            <w:r w:rsidRPr="00807B38">
              <w:rPr>
                <w:color w:val="000000" w:themeColor="text1"/>
                <w:sz w:val="12"/>
                <w:szCs w:val="12"/>
              </w:rPr>
              <w:t xml:space="preserve">Optional with capability signalling. </w:t>
            </w:r>
          </w:p>
        </w:tc>
      </w:tr>
    </w:tbl>
    <w:p w14:paraId="5F75546C" w14:textId="427D8AD6" w:rsidR="003442BF" w:rsidRDefault="003442BF" w:rsidP="00D70222">
      <w:pPr>
        <w:snapToGrid w:val="0"/>
        <w:spacing w:beforeLines="50" w:before="120" w:afterLines="50" w:after="120"/>
        <w:jc w:val="both"/>
        <w:rPr>
          <w:rFonts w:eastAsiaTheme="minorEastAsia"/>
          <w:sz w:val="22"/>
          <w:szCs w:val="22"/>
        </w:rPr>
      </w:pPr>
    </w:p>
    <w:p w14:paraId="590A6AA6" w14:textId="26F20DFE" w:rsidR="00670BE2" w:rsidRPr="007B63C4" w:rsidRDefault="00670BE2" w:rsidP="00EB0E88">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W</w:t>
      </w:r>
      <w:r w:rsidRPr="007B63C4">
        <w:rPr>
          <w:rFonts w:eastAsiaTheme="minorEastAsia"/>
          <w:b/>
          <w:bCs/>
          <w:sz w:val="22"/>
          <w:szCs w:val="22"/>
        </w:rPr>
        <w:t xml:space="preserve">hether to report to </w:t>
      </w:r>
      <w:proofErr w:type="spellStart"/>
      <w:r w:rsidRPr="007B63C4">
        <w:rPr>
          <w:rFonts w:eastAsiaTheme="minorEastAsia"/>
          <w:b/>
          <w:bCs/>
          <w:sz w:val="22"/>
          <w:szCs w:val="22"/>
        </w:rPr>
        <w:t>gNB</w:t>
      </w:r>
      <w:proofErr w:type="spellEnd"/>
      <w:r w:rsidR="00212F8A" w:rsidRPr="007B63C4">
        <w:rPr>
          <w:rFonts w:eastAsiaTheme="minorEastAsia"/>
          <w:b/>
          <w:bCs/>
          <w:sz w:val="22"/>
          <w:szCs w:val="22"/>
        </w:rPr>
        <w:t xml:space="preserve"> / </w:t>
      </w:r>
      <w:r w:rsidRPr="007B63C4">
        <w:rPr>
          <w:rFonts w:eastAsiaTheme="minorEastAsia" w:hint="eastAsia"/>
          <w:b/>
          <w:bCs/>
          <w:sz w:val="22"/>
          <w:szCs w:val="22"/>
        </w:rPr>
        <w:t>W</w:t>
      </w:r>
      <w:r w:rsidRPr="007B63C4">
        <w:rPr>
          <w:rFonts w:eastAsiaTheme="minorEastAsia"/>
          <w:b/>
          <w:bCs/>
          <w:sz w:val="22"/>
          <w:szCs w:val="22"/>
        </w:rPr>
        <w:t>hether to report to UE</w:t>
      </w:r>
    </w:p>
    <w:p w14:paraId="50C3F5D1" w14:textId="2122DA0B" w:rsidR="006A25E4" w:rsidRPr="00670BE2" w:rsidRDefault="00212F8A" w:rsidP="006A25E4">
      <w:pPr>
        <w:pStyle w:val="afe"/>
        <w:snapToGrid w:val="0"/>
        <w:spacing w:beforeLines="50" w:before="120" w:afterLines="50" w:after="120"/>
        <w:ind w:leftChars="0" w:left="360"/>
        <w:jc w:val="both"/>
        <w:rPr>
          <w:rFonts w:eastAsiaTheme="minorEastAsia"/>
          <w:sz w:val="22"/>
          <w:szCs w:val="22"/>
        </w:rPr>
      </w:pPr>
      <w:r>
        <w:rPr>
          <w:rFonts w:eastAsiaTheme="minorEastAsia"/>
          <w:sz w:val="22"/>
          <w:szCs w:val="22"/>
        </w:rPr>
        <w:t>These aspects for FG 32-4, i.e. partial sensing, can be the same as in FG 15-3 for full sensing.</w:t>
      </w:r>
    </w:p>
    <w:p w14:paraId="2B196C05" w14:textId="4B3FDD24" w:rsidR="00212F8A" w:rsidRPr="00473883" w:rsidRDefault="00212F8A" w:rsidP="00212F8A">
      <w:pPr>
        <w:spacing w:beforeLines="50" w:before="120" w:afterLines="50" w:after="120"/>
        <w:jc w:val="both"/>
        <w:rPr>
          <w:rFonts w:eastAsiaTheme="minorEastAsia"/>
          <w:b/>
          <w:sz w:val="22"/>
          <w:u w:val="single"/>
          <w:lang w:val="en-US"/>
        </w:rPr>
      </w:pPr>
      <w:r>
        <w:rPr>
          <w:rFonts w:eastAsiaTheme="minorEastAsia"/>
          <w:b/>
          <w:sz w:val="22"/>
          <w:u w:val="single"/>
          <w:lang w:val="en-US"/>
        </w:rPr>
        <w:t>Proposal 4</w:t>
      </w:r>
      <w:r w:rsidRPr="00473883">
        <w:rPr>
          <w:rFonts w:eastAsiaTheme="minorEastAsia"/>
          <w:b/>
          <w:sz w:val="22"/>
          <w:u w:val="single"/>
          <w:lang w:val="en-US"/>
        </w:rPr>
        <w:t>:</w:t>
      </w:r>
    </w:p>
    <w:p w14:paraId="0951D090" w14:textId="701F5D44" w:rsidR="00212F8A" w:rsidRDefault="00212F8A" w:rsidP="00212F8A">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FG 32-4 is reported to </w:t>
      </w:r>
      <w:proofErr w:type="spellStart"/>
      <w:r>
        <w:rPr>
          <w:rFonts w:eastAsiaTheme="minorEastAsia"/>
          <w:i/>
          <w:sz w:val="22"/>
          <w:lang w:val="en-US"/>
        </w:rPr>
        <w:t>gNB</w:t>
      </w:r>
      <w:proofErr w:type="spellEnd"/>
      <w:r>
        <w:rPr>
          <w:rFonts w:eastAsiaTheme="minorEastAsia"/>
          <w:i/>
          <w:sz w:val="22"/>
          <w:lang w:val="en-US"/>
        </w:rPr>
        <w:t xml:space="preserve"> but not reported to UE.</w:t>
      </w:r>
    </w:p>
    <w:p w14:paraId="7E49FB1A" w14:textId="77777777" w:rsidR="002F2995" w:rsidRPr="002F2995" w:rsidRDefault="002F2995" w:rsidP="002F2995">
      <w:pPr>
        <w:snapToGrid w:val="0"/>
        <w:spacing w:beforeLines="50" w:before="120" w:afterLines="50" w:after="120"/>
        <w:jc w:val="both"/>
        <w:rPr>
          <w:rFonts w:eastAsiaTheme="minorEastAsia" w:hint="eastAsia"/>
          <w:sz w:val="22"/>
          <w:szCs w:val="22"/>
        </w:rPr>
      </w:pPr>
    </w:p>
    <w:p w14:paraId="1686D80F" w14:textId="075CCE32" w:rsidR="0091184D" w:rsidRPr="0091184D" w:rsidRDefault="0091184D" w:rsidP="0091184D">
      <w:pPr>
        <w:pStyle w:val="1"/>
        <w:numPr>
          <w:ilvl w:val="2"/>
          <w:numId w:val="6"/>
        </w:numPr>
        <w:spacing w:after="120"/>
        <w:jc w:val="both"/>
        <w:rPr>
          <w:rFonts w:eastAsia="DengXian"/>
          <w:b/>
          <w:sz w:val="24"/>
          <w:szCs w:val="18"/>
          <w:lang w:val="en-US" w:eastAsia="zh-CN"/>
        </w:rPr>
      </w:pPr>
      <w:r>
        <w:rPr>
          <w:rFonts w:eastAsia="DengXian"/>
          <w:b/>
          <w:sz w:val="24"/>
          <w:szCs w:val="18"/>
          <w:lang w:val="en-US" w:eastAsia="zh-CN"/>
        </w:rPr>
        <w:t>32-4a</w:t>
      </w: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
        <w:gridCol w:w="877"/>
        <w:gridCol w:w="2211"/>
        <w:gridCol w:w="510"/>
        <w:gridCol w:w="397"/>
        <w:gridCol w:w="340"/>
        <w:gridCol w:w="737"/>
        <w:gridCol w:w="510"/>
        <w:gridCol w:w="340"/>
        <w:gridCol w:w="340"/>
        <w:gridCol w:w="340"/>
        <w:gridCol w:w="2948"/>
      </w:tblGrid>
      <w:tr w:rsidR="0095090A" w:rsidRPr="00EB0E88" w14:paraId="4DD3F7CA" w14:textId="77777777" w:rsidTr="00B27044">
        <w:trPr>
          <w:trHeight w:val="20"/>
        </w:trPr>
        <w:tc>
          <w:tcPr>
            <w:tcW w:w="390" w:type="dxa"/>
            <w:tcBorders>
              <w:top w:val="single" w:sz="4" w:space="0" w:color="auto"/>
              <w:left w:val="single" w:sz="4" w:space="0" w:color="auto"/>
              <w:bottom w:val="single" w:sz="4" w:space="0" w:color="auto"/>
              <w:right w:val="single" w:sz="4" w:space="0" w:color="auto"/>
            </w:tcBorders>
            <w:shd w:val="clear" w:color="auto" w:fill="auto"/>
          </w:tcPr>
          <w:p w14:paraId="4B46B6AC" w14:textId="0CA73883" w:rsidR="0095090A" w:rsidRPr="00EB0E88" w:rsidRDefault="002F2995" w:rsidP="002F2995">
            <w:pPr>
              <w:pStyle w:val="TAL"/>
              <w:keepNext w:val="0"/>
              <w:rPr>
                <w:rFonts w:asciiTheme="majorHAnsi" w:eastAsia="Malgun Gothic" w:hAnsiTheme="majorHAnsi" w:cstheme="majorHAnsi"/>
                <w:sz w:val="12"/>
                <w:szCs w:val="12"/>
                <w:lang w:eastAsia="ko-KR"/>
              </w:rPr>
            </w:pPr>
            <w:r>
              <w:rPr>
                <w:rFonts w:asciiTheme="majorHAnsi" w:eastAsia="Malgun Gothic" w:hAnsiTheme="majorHAnsi" w:cstheme="majorHAnsi"/>
                <w:sz w:val="12"/>
                <w:szCs w:val="12"/>
                <w:lang w:eastAsia="ko-KR"/>
              </w:rPr>
              <w:t>s</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2DACA3C" w14:textId="77777777" w:rsidR="0095090A" w:rsidRPr="00EB0E88" w:rsidRDefault="0095090A" w:rsidP="002F2995">
            <w:pPr>
              <w:pStyle w:val="TAL"/>
              <w:keepNext w:val="0"/>
              <w:rPr>
                <w:color w:val="000000" w:themeColor="text1"/>
                <w:sz w:val="12"/>
                <w:szCs w:val="12"/>
              </w:rPr>
            </w:pPr>
            <w:r w:rsidRPr="00EB0E88">
              <w:rPr>
                <w:color w:val="000000" w:themeColor="text1"/>
                <w:sz w:val="12"/>
                <w:szCs w:val="12"/>
              </w:rPr>
              <w:t>Transmitting NR sidelink mode 2 with random resource selection</w:t>
            </w:r>
          </w:p>
        </w:tc>
        <w:tc>
          <w:tcPr>
            <w:tcW w:w="2211" w:type="dxa"/>
            <w:tcBorders>
              <w:top w:val="single" w:sz="4" w:space="0" w:color="auto"/>
              <w:left w:val="single" w:sz="4" w:space="0" w:color="auto"/>
              <w:bottom w:val="single" w:sz="4" w:space="0" w:color="auto"/>
              <w:right w:val="single" w:sz="4" w:space="0" w:color="auto"/>
            </w:tcBorders>
            <w:shd w:val="clear" w:color="auto" w:fill="auto"/>
          </w:tcPr>
          <w:p w14:paraId="4E8D5343" w14:textId="77777777" w:rsidR="0095090A" w:rsidRPr="00EB0E88" w:rsidRDefault="0095090A" w:rsidP="002F299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 xml:space="preserve">1) UE can transmit PSCCH/PSSCH using NR sidelink mode 2 with random resource selection configured by NR Uu or </w:t>
            </w:r>
            <w:proofErr w:type="spellStart"/>
            <w:r w:rsidRPr="00EB0E88">
              <w:rPr>
                <w:rFonts w:asciiTheme="majorHAnsi" w:eastAsia="Malgun Gothic" w:hAnsiTheme="majorHAnsi" w:cstheme="majorHAnsi"/>
                <w:sz w:val="12"/>
                <w:szCs w:val="12"/>
                <w:lang w:eastAsia="ko-KR"/>
              </w:rPr>
              <w:t>preconfiguration</w:t>
            </w:r>
            <w:proofErr w:type="spellEnd"/>
            <w:r w:rsidRPr="00EB0E88">
              <w:rPr>
                <w:rFonts w:asciiTheme="majorHAnsi" w:eastAsia="Malgun Gothic" w:hAnsiTheme="majorHAnsi" w:cstheme="majorHAnsi"/>
                <w:sz w:val="12"/>
                <w:szCs w:val="12"/>
                <w:lang w:eastAsia="ko-KR"/>
              </w:rPr>
              <w:t>.</w:t>
            </w:r>
            <w:r w:rsidRPr="00EB0E88">
              <w:rPr>
                <w:sz w:val="12"/>
                <w:szCs w:val="12"/>
              </w:rPr>
              <w:t xml:space="preserve"> </w:t>
            </w:r>
            <w:r w:rsidRPr="00EB0E88">
              <w:rPr>
                <w:rFonts w:asciiTheme="majorHAnsi" w:eastAsia="Malgun Gothic" w:hAnsiTheme="majorHAnsi" w:cstheme="majorHAnsi"/>
                <w:sz w:val="12"/>
                <w:szCs w:val="12"/>
                <w:lang w:eastAsia="ko-KR"/>
              </w:rPr>
              <w:t>Up to B sidelink processes are supported.</w:t>
            </w:r>
          </w:p>
          <w:p w14:paraId="1EC007BC" w14:textId="77777777" w:rsidR="0095090A" w:rsidRPr="00EB0E88" w:rsidRDefault="0095090A" w:rsidP="002F299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2) UE can transmit PSSCH according to the normal 64QAM MCS table.</w:t>
            </w:r>
          </w:p>
          <w:p w14:paraId="47F57B55" w14:textId="77777777" w:rsidR="0095090A" w:rsidRPr="00EB0E88" w:rsidRDefault="0095090A" w:rsidP="002F299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3) UE supports PT-RS transmission in FR2.</w:t>
            </w:r>
          </w:p>
          <w:p w14:paraId="2F894306" w14:textId="77777777" w:rsidR="0095090A" w:rsidRPr="00EB0E88" w:rsidRDefault="0095090A" w:rsidP="002F299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4) UE can transmit using the subcarrier spacing and CP length defined for a given band in RAN4</w:t>
            </w:r>
          </w:p>
          <w:p w14:paraId="3FDCFA2C" w14:textId="77777777" w:rsidR="0095090A" w:rsidRPr="00EB0E88" w:rsidRDefault="0095090A" w:rsidP="002F299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1B763E48" w14:textId="77777777" w:rsidR="0095090A" w:rsidRPr="00EB0E88" w:rsidRDefault="0095090A" w:rsidP="002F299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6) UE can transmit using 30 kHz and normal CP subcarrier spacing in FR1, 120 kHz subcarrier spacing with normal CP FR2</w:t>
            </w:r>
          </w:p>
          <w:p w14:paraId="224010E5" w14:textId="77777777" w:rsidR="0095090A" w:rsidRPr="00EB0E88" w:rsidRDefault="0095090A" w:rsidP="002F299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7) DL pathloss based open loop power control when mode 2 is configured by NR Uu</w:t>
            </w:r>
          </w:p>
          <w:p w14:paraId="0ED4F8A3" w14:textId="77777777" w:rsidR="0095090A" w:rsidRPr="00EB0E88" w:rsidRDefault="0095090A" w:rsidP="002F299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EB0E88">
              <w:rPr>
                <w:rFonts w:asciiTheme="majorHAnsi" w:eastAsiaTheme="minorEastAsia" w:hAnsiTheme="majorHAnsi" w:cstheme="majorHAnsi" w:hint="eastAsia"/>
                <w:sz w:val="12"/>
                <w:szCs w:val="12"/>
              </w:rPr>
              <w:t>F</w:t>
            </w:r>
            <w:r w:rsidRPr="00EB0E88">
              <w:rPr>
                <w:rFonts w:asciiTheme="majorHAnsi" w:eastAsiaTheme="minorEastAsia" w:hAnsiTheme="majorHAnsi" w:cstheme="majorHAnsi"/>
                <w:sz w:val="12"/>
                <w:szCs w:val="12"/>
              </w:rPr>
              <w:t>FS whether any other components should be added</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B5337B8" w14:textId="77777777" w:rsidR="0095090A" w:rsidRPr="00EB0E88" w:rsidDel="00C60849" w:rsidRDefault="0095090A" w:rsidP="002F2995">
            <w:pPr>
              <w:pStyle w:val="TAL"/>
              <w:keepNext w:val="0"/>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[TBD]</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628D51A7" w14:textId="77777777" w:rsidR="0095090A" w:rsidRPr="00EB0E88" w:rsidRDefault="0095090A" w:rsidP="002F2995">
            <w:pPr>
              <w:pStyle w:val="TAL"/>
              <w:keepNext w:val="0"/>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[Yes]</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62825C44" w14:textId="77777777" w:rsidR="0095090A" w:rsidRPr="00EB0E88" w:rsidRDefault="0095090A" w:rsidP="002F2995">
            <w:pPr>
              <w:pStyle w:val="TAL"/>
              <w:keepNext w:val="0"/>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[No]</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E1A8C6C" w14:textId="77777777" w:rsidR="0095090A" w:rsidRPr="00EB0E88" w:rsidRDefault="0095090A" w:rsidP="002F2995">
            <w:pPr>
              <w:pStyle w:val="TAL"/>
              <w:keepNext w:val="0"/>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UE does not support transmission according to the random resource selection and resource allocation</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1B89DE68" w14:textId="77777777" w:rsidR="0095090A" w:rsidRPr="00EB0E88" w:rsidRDefault="0095090A" w:rsidP="002F2995">
            <w:pPr>
              <w:pStyle w:val="TAL"/>
              <w:keepNext w:val="0"/>
              <w:rPr>
                <w:rFonts w:asciiTheme="majorHAnsi" w:eastAsia="Malgun Gothic" w:hAnsiTheme="majorHAnsi" w:cstheme="majorHAnsi"/>
                <w:sz w:val="12"/>
                <w:szCs w:val="12"/>
                <w:lang w:eastAsia="ko-KR"/>
              </w:rPr>
            </w:pPr>
            <w:r w:rsidRPr="00EB0E88">
              <w:rPr>
                <w:rFonts w:asciiTheme="majorHAnsi" w:eastAsia="Malgun Gothic" w:hAnsiTheme="majorHAnsi" w:cstheme="majorHAnsi"/>
                <w:sz w:val="12"/>
                <w:szCs w:val="12"/>
                <w:lang w:eastAsia="ko-KR"/>
              </w:rPr>
              <w:t>[</w:t>
            </w:r>
            <w:r w:rsidRPr="00EB0E88">
              <w:rPr>
                <w:color w:val="000000" w:themeColor="text1"/>
                <w:sz w:val="12"/>
                <w:szCs w:val="12"/>
              </w:rPr>
              <w:t>Per band]</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13260716" w14:textId="77777777" w:rsidR="0095090A" w:rsidRPr="00EB0E88" w:rsidRDefault="0095090A" w:rsidP="002F2995">
            <w:pPr>
              <w:pStyle w:val="TAL"/>
              <w:keepNext w:val="0"/>
              <w:rPr>
                <w:color w:val="000000" w:themeColor="text1"/>
                <w:sz w:val="12"/>
                <w:szCs w:val="12"/>
              </w:rPr>
            </w:pPr>
            <w:r w:rsidRPr="00EB0E88">
              <w:rPr>
                <w:color w:val="000000" w:themeColor="text1"/>
                <w:sz w:val="12"/>
                <w:szCs w:val="12"/>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34EA9F86" w14:textId="77777777" w:rsidR="0095090A" w:rsidRPr="00EB0E88" w:rsidRDefault="0095090A" w:rsidP="002F2995">
            <w:pPr>
              <w:pStyle w:val="TAL"/>
              <w:keepNext w:val="0"/>
              <w:rPr>
                <w:color w:val="000000" w:themeColor="text1"/>
                <w:sz w:val="12"/>
                <w:szCs w:val="12"/>
              </w:rPr>
            </w:pPr>
            <w:r w:rsidRPr="00EB0E88">
              <w:rPr>
                <w:color w:val="000000" w:themeColor="text1"/>
                <w:sz w:val="12"/>
                <w:szCs w:val="12"/>
              </w:rPr>
              <w:t>N.A.</w:t>
            </w:r>
          </w:p>
        </w:tc>
        <w:tc>
          <w:tcPr>
            <w:tcW w:w="340" w:type="dxa"/>
            <w:tcBorders>
              <w:top w:val="single" w:sz="4" w:space="0" w:color="auto"/>
              <w:left w:val="single" w:sz="4" w:space="0" w:color="auto"/>
              <w:bottom w:val="single" w:sz="4" w:space="0" w:color="auto"/>
              <w:right w:val="single" w:sz="4" w:space="0" w:color="auto"/>
            </w:tcBorders>
            <w:shd w:val="clear" w:color="auto" w:fill="FFFF00"/>
          </w:tcPr>
          <w:p w14:paraId="27F6AAED" w14:textId="77777777" w:rsidR="0095090A" w:rsidRPr="00EB0E88" w:rsidRDefault="0095090A" w:rsidP="002F2995">
            <w:pPr>
              <w:pStyle w:val="TAL"/>
              <w:keepNext w:val="0"/>
              <w:rPr>
                <w:color w:val="000000" w:themeColor="text1"/>
                <w:sz w:val="12"/>
                <w:szCs w:val="12"/>
              </w:rPr>
            </w:pPr>
            <w:r w:rsidRPr="00EB0E88">
              <w:rPr>
                <w:color w:val="000000" w:themeColor="text1"/>
                <w:sz w:val="12"/>
                <w:szCs w:val="12"/>
              </w:rPr>
              <w:t>N.A.</w:t>
            </w: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3D08185F"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highlight w:val="yellow"/>
              </w:rPr>
              <w:t>Note: Random selection according to Rel-16 in the exceptional pool is supported.</w:t>
            </w:r>
          </w:p>
          <w:p w14:paraId="7A9BB8EB" w14:textId="77777777" w:rsidR="0095090A" w:rsidRPr="00EB0E88" w:rsidRDefault="0095090A" w:rsidP="002F2995">
            <w:pPr>
              <w:pStyle w:val="TAL"/>
              <w:keepNext w:val="0"/>
              <w:rPr>
                <w:rFonts w:asciiTheme="majorHAnsi" w:hAnsiTheme="majorHAnsi" w:cstheme="majorHAnsi"/>
                <w:sz w:val="12"/>
                <w:szCs w:val="12"/>
              </w:rPr>
            </w:pPr>
          </w:p>
          <w:p w14:paraId="4312095B"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Note: configuration by NR Uu is not required to be supported in a band indicated with only the PC5 interface in 38.101-1 Table 5.2E.1-1</w:t>
            </w:r>
          </w:p>
          <w:p w14:paraId="25FDB6CF" w14:textId="77777777" w:rsidR="0095090A" w:rsidRPr="00EB0E88" w:rsidRDefault="0095090A" w:rsidP="002F2995">
            <w:pPr>
              <w:pStyle w:val="TAL"/>
              <w:keepNext w:val="0"/>
              <w:rPr>
                <w:rFonts w:asciiTheme="majorHAnsi" w:hAnsiTheme="majorHAnsi" w:cstheme="majorHAnsi"/>
                <w:sz w:val="12"/>
                <w:szCs w:val="12"/>
              </w:rPr>
            </w:pPr>
          </w:p>
          <w:p w14:paraId="115AF95F"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Candidate values for B are {8,16}</w:t>
            </w:r>
          </w:p>
          <w:p w14:paraId="6A1D60A4"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highlight w:val="yellow"/>
              </w:rPr>
              <w:t>FFS how to define total SL processes if UE reports more than one FGs of 15-3, 32-4 and 32-4a</w:t>
            </w:r>
          </w:p>
          <w:p w14:paraId="04115716" w14:textId="77777777" w:rsidR="0095090A" w:rsidRPr="00EB0E88" w:rsidRDefault="0095090A" w:rsidP="002F2995">
            <w:pPr>
              <w:pStyle w:val="TAL"/>
              <w:keepNext w:val="0"/>
              <w:rPr>
                <w:rFonts w:asciiTheme="majorHAnsi" w:hAnsiTheme="majorHAnsi" w:cstheme="majorHAnsi"/>
                <w:sz w:val="12"/>
                <w:szCs w:val="12"/>
              </w:rPr>
            </w:pPr>
          </w:p>
          <w:p w14:paraId="2846A2DD"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Note: Component 4 is not required to be signalled in a band indicated with only the PC5 interface in 38.101-1 Table 5.2E.1-1</w:t>
            </w:r>
          </w:p>
          <w:p w14:paraId="38E2B0C8" w14:textId="77777777" w:rsidR="0095090A" w:rsidRPr="00EB0E88" w:rsidRDefault="0095090A" w:rsidP="002F2995">
            <w:pPr>
              <w:pStyle w:val="TAL"/>
              <w:keepNext w:val="0"/>
              <w:rPr>
                <w:rFonts w:asciiTheme="majorHAnsi" w:hAnsiTheme="majorHAnsi" w:cstheme="majorHAnsi"/>
                <w:sz w:val="12"/>
                <w:szCs w:val="12"/>
              </w:rPr>
            </w:pPr>
          </w:p>
          <w:p w14:paraId="6BA4C0D8"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Component-4 candidate value set in FR1:</w:t>
            </w:r>
          </w:p>
          <w:p w14:paraId="2A8716A8"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{{15 kHz}, {30 kHz}, {60 kHz}, {15, 30 kHz}, {30, 60 kHz}, {15, 60 kHz}, {15, 30, 60 kHz}}</w:t>
            </w:r>
          </w:p>
          <w:p w14:paraId="1B7CEBFF"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Component-4 candidate value set in FR2:</w:t>
            </w:r>
          </w:p>
          <w:p w14:paraId="22765B9F"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{{60 kHz}, {120 kHz}, {60, 120 kHz}}</w:t>
            </w:r>
          </w:p>
          <w:p w14:paraId="31A5AF44"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 xml:space="preserve">Component-4 candidate value set for CP length: {NCP,NCP and ECP} </w:t>
            </w:r>
          </w:p>
          <w:p w14:paraId="3C4188A3"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(ECP only applies to SCS of 60 kHz)</w:t>
            </w:r>
          </w:p>
          <w:p w14:paraId="3923B340" w14:textId="77777777" w:rsidR="0095090A" w:rsidRPr="00EB0E88" w:rsidRDefault="0095090A" w:rsidP="002F2995">
            <w:pPr>
              <w:pStyle w:val="TAL"/>
              <w:keepNext w:val="0"/>
              <w:rPr>
                <w:rFonts w:asciiTheme="majorHAnsi" w:hAnsiTheme="majorHAnsi" w:cstheme="majorHAnsi"/>
                <w:sz w:val="12"/>
                <w:szCs w:val="12"/>
              </w:rPr>
            </w:pPr>
          </w:p>
          <w:p w14:paraId="29A07684"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Note: Component 6 is only required in a band indicated with only the PC5 interface in 38.101-1 Table 5.2E.1-1</w:t>
            </w:r>
          </w:p>
          <w:p w14:paraId="0BEF7EBF" w14:textId="77777777" w:rsidR="0095090A" w:rsidRPr="00EB0E88" w:rsidRDefault="0095090A" w:rsidP="002F2995">
            <w:pPr>
              <w:pStyle w:val="TAL"/>
              <w:keepNext w:val="0"/>
              <w:rPr>
                <w:rFonts w:asciiTheme="majorHAnsi" w:hAnsiTheme="majorHAnsi" w:cstheme="majorHAnsi"/>
                <w:sz w:val="12"/>
                <w:szCs w:val="12"/>
              </w:rPr>
            </w:pPr>
          </w:p>
          <w:p w14:paraId="7DDE223A" w14:textId="77777777" w:rsidR="0095090A" w:rsidRPr="00EB0E88" w:rsidRDefault="0095090A" w:rsidP="002F2995">
            <w:pPr>
              <w:pStyle w:val="TAL"/>
              <w:keepNext w:val="0"/>
              <w:rPr>
                <w:rFonts w:asciiTheme="majorHAnsi" w:hAnsiTheme="majorHAnsi" w:cstheme="majorHAnsi"/>
                <w:sz w:val="12"/>
                <w:szCs w:val="12"/>
              </w:rPr>
            </w:pPr>
            <w:r w:rsidRPr="00EB0E88">
              <w:rPr>
                <w:rFonts w:asciiTheme="majorHAnsi" w:hAnsiTheme="majorHAnsi" w:cstheme="majorHAnsi"/>
                <w:sz w:val="12"/>
                <w:szCs w:val="12"/>
              </w:rPr>
              <w:t>Note: Component 7 is not required to be supported in a band indicated with only the PC5 interface in 38.101-1 Table 5.2E.1-1</w:t>
            </w:r>
          </w:p>
        </w:tc>
      </w:tr>
    </w:tbl>
    <w:p w14:paraId="6CE679D0" w14:textId="6185EBBA" w:rsidR="00EB0E88" w:rsidRDefault="00EB0E88" w:rsidP="00EB0E88">
      <w:pPr>
        <w:snapToGrid w:val="0"/>
        <w:spacing w:beforeLines="50" w:before="120" w:afterLines="50" w:after="120"/>
        <w:jc w:val="both"/>
        <w:rPr>
          <w:rFonts w:eastAsiaTheme="minorEastAsia"/>
          <w:sz w:val="22"/>
          <w:szCs w:val="22"/>
        </w:rPr>
      </w:pPr>
      <w:r>
        <w:rPr>
          <w:rFonts w:eastAsiaTheme="minorEastAsia"/>
          <w:sz w:val="22"/>
          <w:szCs w:val="22"/>
        </w:rPr>
        <w:lastRenderedPageBreak/>
        <w:t xml:space="preserve">Similarly to the last section, four issues for FG 32-4a are discussed </w:t>
      </w:r>
      <w:r w:rsidR="0095090A">
        <w:rPr>
          <w:rFonts w:eastAsiaTheme="minorEastAsia"/>
          <w:sz w:val="22"/>
          <w:szCs w:val="22"/>
        </w:rPr>
        <w:t>below</w:t>
      </w:r>
      <w:r>
        <w:rPr>
          <w:rFonts w:eastAsiaTheme="minorEastAsia"/>
          <w:sz w:val="22"/>
          <w:szCs w:val="22"/>
        </w:rPr>
        <w:t>.</w:t>
      </w:r>
    </w:p>
    <w:p w14:paraId="60DC1BAB" w14:textId="77777777" w:rsidR="00EB0E88" w:rsidRPr="007B63C4" w:rsidRDefault="00EB0E88" w:rsidP="00EB0E88">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F</w:t>
      </w:r>
      <w:r w:rsidRPr="007B63C4">
        <w:rPr>
          <w:rFonts w:eastAsiaTheme="minorEastAsia"/>
          <w:b/>
          <w:bCs/>
          <w:sz w:val="22"/>
          <w:szCs w:val="22"/>
        </w:rPr>
        <w:t>FS on the number of sidelink processes B</w:t>
      </w:r>
    </w:p>
    <w:p w14:paraId="771E59BE" w14:textId="71857611" w:rsidR="00EB0E88" w:rsidRDefault="0095090A" w:rsidP="00EB0E88">
      <w:pPr>
        <w:pStyle w:val="afe"/>
        <w:snapToGrid w:val="0"/>
        <w:spacing w:beforeLines="50" w:before="120" w:afterLines="50" w:after="120"/>
        <w:ind w:leftChars="0" w:left="360"/>
        <w:jc w:val="both"/>
        <w:rPr>
          <w:rFonts w:eastAsiaTheme="minorEastAsia"/>
          <w:sz w:val="22"/>
          <w:szCs w:val="22"/>
        </w:rPr>
      </w:pPr>
      <w:r>
        <w:rPr>
          <w:rFonts w:eastAsiaTheme="minorEastAsia"/>
          <w:sz w:val="22"/>
          <w:szCs w:val="22"/>
        </w:rPr>
        <w:t>As discussed above, the note should be added to FG 32-4a as well as FG 32-4.</w:t>
      </w:r>
    </w:p>
    <w:p w14:paraId="6265BA11" w14:textId="223A29E2" w:rsidR="00EB0E88" w:rsidRPr="00473883" w:rsidRDefault="00EB0E88" w:rsidP="00EB0E88">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3A3847">
        <w:rPr>
          <w:rFonts w:eastAsiaTheme="minorEastAsia"/>
          <w:b/>
          <w:sz w:val="22"/>
          <w:u w:val="single"/>
          <w:lang w:val="en-US"/>
        </w:rPr>
        <w:t>5</w:t>
      </w:r>
      <w:r w:rsidRPr="00473883">
        <w:rPr>
          <w:rFonts w:eastAsiaTheme="minorEastAsia"/>
          <w:b/>
          <w:sz w:val="22"/>
          <w:u w:val="single"/>
          <w:lang w:val="en-US"/>
        </w:rPr>
        <w:t>:</w:t>
      </w:r>
    </w:p>
    <w:p w14:paraId="73A01BAE" w14:textId="280F51CE" w:rsidR="00EB0E88" w:rsidRDefault="00EB0E88" w:rsidP="00EB0E88">
      <w:pPr>
        <w:numPr>
          <w:ilvl w:val="0"/>
          <w:numId w:val="13"/>
        </w:numPr>
        <w:spacing w:beforeLines="50" w:before="120" w:afterLines="50" w:after="120"/>
        <w:jc w:val="both"/>
        <w:rPr>
          <w:rFonts w:eastAsiaTheme="minorEastAsia"/>
          <w:i/>
          <w:sz w:val="22"/>
          <w:lang w:val="en-US"/>
        </w:rPr>
      </w:pPr>
      <w:r>
        <w:rPr>
          <w:rFonts w:eastAsiaTheme="minorEastAsia"/>
          <w:i/>
          <w:sz w:val="22"/>
          <w:lang w:val="en-US"/>
        </w:rPr>
        <w:t>Add a note in FG 32-4</w:t>
      </w:r>
      <w:r w:rsidR="0095090A">
        <w:rPr>
          <w:rFonts w:eastAsiaTheme="minorEastAsia"/>
          <w:i/>
          <w:sz w:val="22"/>
          <w:lang w:val="en-US"/>
        </w:rPr>
        <w:t>a</w:t>
      </w:r>
      <w:r>
        <w:rPr>
          <w:rFonts w:eastAsiaTheme="minorEastAsia"/>
          <w:i/>
          <w:sz w:val="22"/>
          <w:lang w:val="en-US"/>
        </w:rPr>
        <w:t>:</w:t>
      </w:r>
    </w:p>
    <w:p w14:paraId="6052C590" w14:textId="77777777" w:rsidR="00EB0E88" w:rsidRDefault="00EB0E88" w:rsidP="00EB0E88">
      <w:pPr>
        <w:numPr>
          <w:ilvl w:val="1"/>
          <w:numId w:val="13"/>
        </w:numPr>
        <w:spacing w:beforeLines="50" w:before="120" w:afterLines="50" w:after="120"/>
        <w:jc w:val="both"/>
        <w:rPr>
          <w:rFonts w:eastAsiaTheme="minorEastAsia"/>
          <w:i/>
          <w:sz w:val="22"/>
          <w:lang w:val="en-US"/>
        </w:rPr>
      </w:pPr>
      <w:r w:rsidRPr="003442BF">
        <w:rPr>
          <w:rFonts w:eastAsiaTheme="minorEastAsia"/>
          <w:i/>
          <w:sz w:val="22"/>
          <w:lang w:val="en-US"/>
        </w:rPr>
        <w:t>If UE reports more than one FGs of 15-3, 32-4 and 32-4a, the reported value B in each FG is the total number of SL processes. UE is not required to support the sum of each reported value B</w:t>
      </w:r>
      <w:r>
        <w:rPr>
          <w:rFonts w:eastAsiaTheme="minorEastAsia"/>
          <w:i/>
          <w:sz w:val="22"/>
          <w:lang w:val="en-US"/>
        </w:rPr>
        <w:t>.</w:t>
      </w:r>
    </w:p>
    <w:p w14:paraId="6272201E" w14:textId="77777777" w:rsidR="00EB0E88" w:rsidRPr="003442BF" w:rsidRDefault="00EB0E88" w:rsidP="00EB0E88">
      <w:pPr>
        <w:snapToGrid w:val="0"/>
        <w:spacing w:beforeLines="50" w:before="120" w:afterLines="50" w:after="120"/>
        <w:jc w:val="both"/>
        <w:rPr>
          <w:rFonts w:eastAsiaTheme="minorEastAsia"/>
          <w:sz w:val="22"/>
          <w:szCs w:val="22"/>
        </w:rPr>
      </w:pPr>
    </w:p>
    <w:p w14:paraId="4F4713F0" w14:textId="77777777" w:rsidR="00EB0E88" w:rsidRPr="007B63C4" w:rsidRDefault="00EB0E88" w:rsidP="00EB0E88">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b/>
          <w:bCs/>
          <w:sz w:val="22"/>
          <w:szCs w:val="22"/>
        </w:rPr>
        <w:t xml:space="preserve">Note for </w:t>
      </w:r>
      <w:r w:rsidRPr="007B63C4">
        <w:rPr>
          <w:rFonts w:eastAsiaTheme="minorEastAsia" w:hint="eastAsia"/>
          <w:b/>
          <w:bCs/>
          <w:sz w:val="22"/>
          <w:szCs w:val="22"/>
        </w:rPr>
        <w:t>R</w:t>
      </w:r>
      <w:r w:rsidRPr="007B63C4">
        <w:rPr>
          <w:rFonts w:eastAsiaTheme="minorEastAsia"/>
          <w:b/>
          <w:bCs/>
          <w:sz w:val="22"/>
          <w:szCs w:val="22"/>
        </w:rPr>
        <w:t>andom selection</w:t>
      </w:r>
    </w:p>
    <w:p w14:paraId="67C43F96" w14:textId="592483A0" w:rsidR="00B860FC" w:rsidRPr="00B860FC" w:rsidRDefault="00B860FC" w:rsidP="00B860FC">
      <w:pPr>
        <w:pStyle w:val="afe"/>
        <w:snapToGrid w:val="0"/>
        <w:spacing w:beforeLines="50" w:before="120" w:afterLines="50" w:after="120"/>
        <w:ind w:leftChars="0" w:left="360"/>
        <w:jc w:val="both"/>
        <w:rPr>
          <w:rFonts w:eastAsiaTheme="minorEastAsia"/>
          <w:sz w:val="22"/>
          <w:szCs w:val="22"/>
        </w:rPr>
      </w:pPr>
      <w:r>
        <w:rPr>
          <w:rFonts w:eastAsiaTheme="minorEastAsia" w:hint="eastAsia"/>
          <w:sz w:val="22"/>
          <w:szCs w:val="22"/>
        </w:rPr>
        <w:t>A</w:t>
      </w:r>
      <w:r>
        <w:rPr>
          <w:rFonts w:eastAsiaTheme="minorEastAsia"/>
          <w:sz w:val="22"/>
          <w:szCs w:val="22"/>
        </w:rPr>
        <w:t xml:space="preserve">fter checking the latest RAN2 spec based on Rel-17 agreements [2][3], we think random selection at the exceptional pool is used </w:t>
      </w:r>
      <w:r w:rsidR="003A3847">
        <w:rPr>
          <w:rFonts w:eastAsiaTheme="minorEastAsia"/>
          <w:sz w:val="22"/>
          <w:szCs w:val="22"/>
        </w:rPr>
        <w:t>in some situations</w:t>
      </w:r>
      <w:r>
        <w:rPr>
          <w:rFonts w:eastAsiaTheme="minorEastAsia"/>
          <w:sz w:val="22"/>
          <w:szCs w:val="22"/>
        </w:rPr>
        <w:t xml:space="preserve"> regardless of </w:t>
      </w:r>
      <w:r w:rsidR="003A3847">
        <w:rPr>
          <w:rFonts w:eastAsiaTheme="minorEastAsia"/>
          <w:sz w:val="22"/>
          <w:szCs w:val="22"/>
        </w:rPr>
        <w:t>resource allocation mechanism. Therefore, the note should be kept as it is.</w:t>
      </w:r>
    </w:p>
    <w:p w14:paraId="1E0C8895" w14:textId="4C8591CC" w:rsidR="00EB0E88" w:rsidRPr="00473883" w:rsidRDefault="00EB0E88" w:rsidP="00EB0E88">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3A3847">
        <w:rPr>
          <w:rFonts w:eastAsiaTheme="minorEastAsia"/>
          <w:b/>
          <w:sz w:val="22"/>
          <w:u w:val="single"/>
          <w:lang w:val="en-US"/>
        </w:rPr>
        <w:t>6</w:t>
      </w:r>
      <w:r w:rsidRPr="00473883">
        <w:rPr>
          <w:rFonts w:eastAsiaTheme="minorEastAsia"/>
          <w:b/>
          <w:sz w:val="22"/>
          <w:u w:val="single"/>
          <w:lang w:val="en-US"/>
        </w:rPr>
        <w:t>:</w:t>
      </w:r>
    </w:p>
    <w:p w14:paraId="61E078E5" w14:textId="0CFA22C0" w:rsidR="00EB0E88" w:rsidRDefault="00EB0E88" w:rsidP="00EB0E88">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Keep </w:t>
      </w:r>
      <w:r w:rsidR="007B63C4">
        <w:rPr>
          <w:rFonts w:eastAsiaTheme="minorEastAsia" w:hint="eastAsia"/>
          <w:i/>
          <w:sz w:val="22"/>
          <w:lang w:val="en-US"/>
        </w:rPr>
        <w:t>t</w:t>
      </w:r>
      <w:r w:rsidR="007B63C4">
        <w:rPr>
          <w:rFonts w:eastAsiaTheme="minorEastAsia"/>
          <w:i/>
          <w:sz w:val="22"/>
          <w:lang w:val="en-US"/>
        </w:rPr>
        <w:t xml:space="preserve">he </w:t>
      </w:r>
      <w:r>
        <w:rPr>
          <w:rFonts w:eastAsiaTheme="minorEastAsia"/>
          <w:i/>
          <w:sz w:val="22"/>
          <w:lang w:val="en-US"/>
        </w:rPr>
        <w:t>note</w:t>
      </w:r>
      <w:r w:rsidR="003A3847">
        <w:rPr>
          <w:rFonts w:eastAsiaTheme="minorEastAsia"/>
          <w:i/>
          <w:sz w:val="22"/>
          <w:lang w:val="en-US"/>
        </w:rPr>
        <w:t xml:space="preserve"> of random selection at the exceptional pool</w:t>
      </w:r>
      <w:r>
        <w:rPr>
          <w:rFonts w:eastAsiaTheme="minorEastAsia"/>
          <w:i/>
          <w:sz w:val="22"/>
          <w:lang w:val="en-US"/>
        </w:rPr>
        <w:t xml:space="preserve"> in FG 32-4</w:t>
      </w:r>
      <w:r w:rsidR="003A3847">
        <w:rPr>
          <w:rFonts w:eastAsiaTheme="minorEastAsia"/>
          <w:i/>
          <w:sz w:val="22"/>
          <w:lang w:val="en-US"/>
        </w:rPr>
        <w:t>a</w:t>
      </w:r>
      <w:r>
        <w:rPr>
          <w:rFonts w:eastAsiaTheme="minorEastAsia"/>
          <w:i/>
          <w:sz w:val="22"/>
          <w:lang w:val="en-US"/>
        </w:rPr>
        <w:t>.</w:t>
      </w:r>
    </w:p>
    <w:p w14:paraId="7B8ACEF1" w14:textId="77777777" w:rsidR="00EB0E88" w:rsidRPr="003442BF" w:rsidRDefault="00EB0E88" w:rsidP="00EB0E88">
      <w:pPr>
        <w:snapToGrid w:val="0"/>
        <w:spacing w:beforeLines="50" w:before="120" w:afterLines="50" w:after="120"/>
        <w:jc w:val="both"/>
        <w:rPr>
          <w:rFonts w:eastAsiaTheme="minorEastAsia"/>
          <w:sz w:val="22"/>
          <w:szCs w:val="22"/>
        </w:rPr>
      </w:pPr>
    </w:p>
    <w:p w14:paraId="1731E705" w14:textId="77777777" w:rsidR="00EB0E88" w:rsidRPr="007B63C4" w:rsidRDefault="00EB0E88" w:rsidP="00EB0E88">
      <w:pPr>
        <w:pStyle w:val="afe"/>
        <w:numPr>
          <w:ilvl w:val="0"/>
          <w:numId w:val="22"/>
        </w:numPr>
        <w:snapToGrid w:val="0"/>
        <w:spacing w:beforeLines="50" w:before="120" w:afterLines="50" w:after="120"/>
        <w:ind w:leftChars="0"/>
        <w:jc w:val="both"/>
        <w:rPr>
          <w:rFonts w:eastAsiaTheme="minorEastAsia"/>
          <w:b/>
          <w:bCs/>
          <w:sz w:val="22"/>
          <w:szCs w:val="22"/>
        </w:rPr>
      </w:pPr>
      <w:bookmarkStart w:id="8" w:name="_Hlk95138340"/>
      <w:r w:rsidRPr="007B63C4">
        <w:rPr>
          <w:rFonts w:eastAsiaTheme="minorEastAsia" w:hint="eastAsia"/>
          <w:b/>
          <w:bCs/>
          <w:sz w:val="22"/>
          <w:szCs w:val="22"/>
        </w:rPr>
        <w:t>P</w:t>
      </w:r>
      <w:r w:rsidRPr="007B63C4">
        <w:rPr>
          <w:rFonts w:eastAsiaTheme="minorEastAsia"/>
          <w:b/>
          <w:bCs/>
          <w:sz w:val="22"/>
          <w:szCs w:val="22"/>
        </w:rPr>
        <w:t>re-requisite</w:t>
      </w:r>
    </w:p>
    <w:bookmarkEnd w:id="8"/>
    <w:p w14:paraId="70785AD8" w14:textId="7E893D33" w:rsidR="00EB0E88" w:rsidRDefault="00370B90" w:rsidP="00EB0E88">
      <w:pPr>
        <w:pStyle w:val="afe"/>
        <w:snapToGrid w:val="0"/>
        <w:spacing w:beforeLines="50" w:before="120" w:afterLines="50" w:after="120"/>
        <w:ind w:leftChars="0" w:left="360"/>
        <w:jc w:val="both"/>
        <w:rPr>
          <w:rFonts w:eastAsiaTheme="minorEastAsia"/>
          <w:sz w:val="22"/>
          <w:szCs w:val="22"/>
        </w:rPr>
      </w:pPr>
      <w:r>
        <w:rPr>
          <w:rFonts w:eastAsiaTheme="minorEastAsia"/>
          <w:sz w:val="22"/>
          <w:szCs w:val="22"/>
        </w:rPr>
        <w:t>As discussed above, the newly introduced FG</w:t>
      </w:r>
      <w:r w:rsidR="00F71021" w:rsidRPr="00F71021">
        <w:rPr>
          <w:rFonts w:eastAsiaTheme="minorEastAsia"/>
          <w:sz w:val="22"/>
          <w:szCs w:val="22"/>
        </w:rPr>
        <w:t xml:space="preserve"> </w:t>
      </w:r>
      <w:r w:rsidR="00F71021">
        <w:rPr>
          <w:rFonts w:eastAsiaTheme="minorEastAsia"/>
          <w:sz w:val="22"/>
          <w:szCs w:val="22"/>
        </w:rPr>
        <w:t>with minimum components for synchronization completion</w:t>
      </w:r>
      <w:r>
        <w:rPr>
          <w:rFonts w:eastAsiaTheme="minorEastAsia"/>
          <w:sz w:val="22"/>
          <w:szCs w:val="22"/>
        </w:rPr>
        <w:t xml:space="preserve"> should be set as pre-requisite of FG 32-4a.</w:t>
      </w:r>
    </w:p>
    <w:p w14:paraId="5441FADE" w14:textId="4AC649CF" w:rsidR="00EB0E88" w:rsidRPr="00473883" w:rsidRDefault="00EB0E88" w:rsidP="00EB0E88">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370B90">
        <w:rPr>
          <w:rFonts w:eastAsiaTheme="minorEastAsia"/>
          <w:b/>
          <w:sz w:val="22"/>
          <w:u w:val="single"/>
          <w:lang w:val="en-US"/>
        </w:rPr>
        <w:t>7</w:t>
      </w:r>
      <w:r w:rsidRPr="00473883">
        <w:rPr>
          <w:rFonts w:eastAsiaTheme="minorEastAsia"/>
          <w:b/>
          <w:sz w:val="22"/>
          <w:u w:val="single"/>
          <w:lang w:val="en-US"/>
        </w:rPr>
        <w:t>:</w:t>
      </w:r>
    </w:p>
    <w:p w14:paraId="364C41BD" w14:textId="6A912965" w:rsidR="00EB0E88" w:rsidRDefault="00EB0E88" w:rsidP="00EB0E88">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32-4b is added as pre-requisite of FG 32-4</w:t>
      </w:r>
      <w:r w:rsidR="00370B90">
        <w:rPr>
          <w:rFonts w:eastAsiaTheme="minorEastAsia"/>
          <w:i/>
          <w:sz w:val="22"/>
          <w:lang w:val="en-US"/>
        </w:rPr>
        <w:t>a</w:t>
      </w:r>
      <w:r>
        <w:rPr>
          <w:rFonts w:eastAsiaTheme="minorEastAsia"/>
          <w:i/>
          <w:sz w:val="22"/>
          <w:lang w:val="en-US"/>
        </w:rPr>
        <w:t>.</w:t>
      </w:r>
    </w:p>
    <w:p w14:paraId="3B97B91D" w14:textId="77777777" w:rsidR="00EB0E88" w:rsidRDefault="00EB0E88" w:rsidP="00EB0E88">
      <w:pPr>
        <w:snapToGrid w:val="0"/>
        <w:spacing w:beforeLines="50" w:before="120" w:afterLines="50" w:after="120"/>
        <w:jc w:val="both"/>
        <w:rPr>
          <w:rFonts w:eastAsiaTheme="minorEastAsia"/>
          <w:sz w:val="22"/>
          <w:szCs w:val="22"/>
        </w:rPr>
      </w:pPr>
    </w:p>
    <w:p w14:paraId="46A550E5" w14:textId="77777777" w:rsidR="00EB0E88" w:rsidRPr="007B63C4" w:rsidRDefault="00EB0E88" w:rsidP="00EB0E88">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W</w:t>
      </w:r>
      <w:r w:rsidRPr="007B63C4">
        <w:rPr>
          <w:rFonts w:eastAsiaTheme="minorEastAsia"/>
          <w:b/>
          <w:bCs/>
          <w:sz w:val="22"/>
          <w:szCs w:val="22"/>
        </w:rPr>
        <w:t xml:space="preserve">hether to report to </w:t>
      </w:r>
      <w:proofErr w:type="spellStart"/>
      <w:r w:rsidRPr="007B63C4">
        <w:rPr>
          <w:rFonts w:eastAsiaTheme="minorEastAsia"/>
          <w:b/>
          <w:bCs/>
          <w:sz w:val="22"/>
          <w:szCs w:val="22"/>
        </w:rPr>
        <w:t>gNB</w:t>
      </w:r>
      <w:proofErr w:type="spellEnd"/>
      <w:r w:rsidRPr="007B63C4">
        <w:rPr>
          <w:rFonts w:eastAsiaTheme="minorEastAsia"/>
          <w:b/>
          <w:bCs/>
          <w:sz w:val="22"/>
          <w:szCs w:val="22"/>
        </w:rPr>
        <w:t xml:space="preserve"> / </w:t>
      </w:r>
      <w:r w:rsidRPr="007B63C4">
        <w:rPr>
          <w:rFonts w:eastAsiaTheme="minorEastAsia" w:hint="eastAsia"/>
          <w:b/>
          <w:bCs/>
          <w:sz w:val="22"/>
          <w:szCs w:val="22"/>
        </w:rPr>
        <w:t>W</w:t>
      </w:r>
      <w:r w:rsidRPr="007B63C4">
        <w:rPr>
          <w:rFonts w:eastAsiaTheme="minorEastAsia"/>
          <w:b/>
          <w:bCs/>
          <w:sz w:val="22"/>
          <w:szCs w:val="22"/>
        </w:rPr>
        <w:t>hether to report to UE</w:t>
      </w:r>
    </w:p>
    <w:p w14:paraId="4F1D4658" w14:textId="2C3C447A" w:rsidR="00EB0E88" w:rsidRPr="00670BE2" w:rsidRDefault="00EB0E88" w:rsidP="00EB0E88">
      <w:pPr>
        <w:pStyle w:val="afe"/>
        <w:snapToGrid w:val="0"/>
        <w:spacing w:beforeLines="50" w:before="120" w:afterLines="50" w:after="120"/>
        <w:ind w:leftChars="0" w:left="360"/>
        <w:jc w:val="both"/>
        <w:rPr>
          <w:rFonts w:eastAsiaTheme="minorEastAsia"/>
          <w:sz w:val="22"/>
          <w:szCs w:val="22"/>
        </w:rPr>
      </w:pPr>
      <w:r>
        <w:rPr>
          <w:rFonts w:eastAsiaTheme="minorEastAsia"/>
          <w:sz w:val="22"/>
          <w:szCs w:val="22"/>
        </w:rPr>
        <w:t>These aspects for FG 32-4</w:t>
      </w:r>
      <w:r w:rsidR="00370B90">
        <w:rPr>
          <w:rFonts w:eastAsiaTheme="minorEastAsia"/>
          <w:sz w:val="22"/>
          <w:szCs w:val="22"/>
        </w:rPr>
        <w:t>a</w:t>
      </w:r>
      <w:r>
        <w:rPr>
          <w:rFonts w:eastAsiaTheme="minorEastAsia"/>
          <w:sz w:val="22"/>
          <w:szCs w:val="22"/>
        </w:rPr>
        <w:t xml:space="preserve">, i.e. </w:t>
      </w:r>
      <w:r w:rsidR="00370B90">
        <w:rPr>
          <w:rFonts w:eastAsiaTheme="minorEastAsia"/>
          <w:sz w:val="22"/>
          <w:szCs w:val="22"/>
        </w:rPr>
        <w:t>random selection</w:t>
      </w:r>
      <w:r>
        <w:rPr>
          <w:rFonts w:eastAsiaTheme="minorEastAsia"/>
          <w:sz w:val="22"/>
          <w:szCs w:val="22"/>
        </w:rPr>
        <w:t>, can be the same as in FG 15-3 for full sensing</w:t>
      </w:r>
      <w:r w:rsidR="00370B90">
        <w:rPr>
          <w:rFonts w:eastAsiaTheme="minorEastAsia"/>
          <w:sz w:val="22"/>
          <w:szCs w:val="22"/>
        </w:rPr>
        <w:t xml:space="preserve"> and as in FG 32-4 for partial sensing</w:t>
      </w:r>
      <w:r>
        <w:rPr>
          <w:rFonts w:eastAsiaTheme="minorEastAsia"/>
          <w:sz w:val="22"/>
          <w:szCs w:val="22"/>
        </w:rPr>
        <w:t>.</w:t>
      </w:r>
    </w:p>
    <w:p w14:paraId="3120800D" w14:textId="09B8C5E5" w:rsidR="00EB0E88" w:rsidRPr="00473883" w:rsidRDefault="00EB0E88" w:rsidP="00EB0E88">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F71021">
        <w:rPr>
          <w:rFonts w:eastAsiaTheme="minorEastAsia"/>
          <w:b/>
          <w:sz w:val="22"/>
          <w:u w:val="single"/>
          <w:lang w:val="en-US"/>
        </w:rPr>
        <w:t>8</w:t>
      </w:r>
      <w:r w:rsidRPr="00473883">
        <w:rPr>
          <w:rFonts w:eastAsiaTheme="minorEastAsia"/>
          <w:b/>
          <w:sz w:val="22"/>
          <w:u w:val="single"/>
          <w:lang w:val="en-US"/>
        </w:rPr>
        <w:t>:</w:t>
      </w:r>
    </w:p>
    <w:p w14:paraId="46DD43A5" w14:textId="0E9EDC0F" w:rsidR="00EB0E88" w:rsidRDefault="00EB0E88" w:rsidP="00EB0E88">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32-4</w:t>
      </w:r>
      <w:r w:rsidR="000F0E2A">
        <w:rPr>
          <w:rFonts w:eastAsiaTheme="minorEastAsia"/>
          <w:i/>
          <w:sz w:val="22"/>
          <w:lang w:val="en-US"/>
        </w:rPr>
        <w:t>a</w:t>
      </w:r>
      <w:r>
        <w:rPr>
          <w:rFonts w:eastAsiaTheme="minorEastAsia"/>
          <w:i/>
          <w:sz w:val="22"/>
          <w:lang w:val="en-US"/>
        </w:rPr>
        <w:t xml:space="preserve"> is reported to </w:t>
      </w:r>
      <w:proofErr w:type="spellStart"/>
      <w:r>
        <w:rPr>
          <w:rFonts w:eastAsiaTheme="minorEastAsia"/>
          <w:i/>
          <w:sz w:val="22"/>
          <w:lang w:val="en-US"/>
        </w:rPr>
        <w:t>gNB</w:t>
      </w:r>
      <w:proofErr w:type="spellEnd"/>
      <w:r>
        <w:rPr>
          <w:rFonts w:eastAsiaTheme="minorEastAsia"/>
          <w:i/>
          <w:sz w:val="22"/>
          <w:lang w:val="en-US"/>
        </w:rPr>
        <w:t xml:space="preserve"> but not reported to UE.</w:t>
      </w:r>
    </w:p>
    <w:p w14:paraId="439DC477" w14:textId="52FE488E" w:rsidR="0091184D" w:rsidRDefault="0091184D" w:rsidP="009F2080">
      <w:pPr>
        <w:snapToGrid w:val="0"/>
        <w:spacing w:beforeLines="50" w:before="120" w:afterLines="50" w:after="120"/>
        <w:jc w:val="both"/>
        <w:rPr>
          <w:rFonts w:eastAsiaTheme="minorEastAsia"/>
          <w:sz w:val="22"/>
          <w:szCs w:val="22"/>
        </w:rPr>
      </w:pPr>
    </w:p>
    <w:p w14:paraId="260F1710" w14:textId="77777777" w:rsidR="003442BF" w:rsidRDefault="003442BF" w:rsidP="003442BF">
      <w:pPr>
        <w:pStyle w:val="1"/>
        <w:numPr>
          <w:ilvl w:val="2"/>
          <w:numId w:val="6"/>
        </w:numPr>
        <w:spacing w:after="120"/>
        <w:jc w:val="both"/>
        <w:rPr>
          <w:rFonts w:eastAsia="DengXian"/>
          <w:b/>
          <w:lang w:val="en-US" w:eastAsia="zh-CN"/>
        </w:rPr>
      </w:pPr>
      <w:r>
        <w:rPr>
          <w:rFonts w:eastAsia="DengXian"/>
          <w:b/>
          <w:sz w:val="24"/>
          <w:szCs w:val="18"/>
          <w:lang w:val="en-US" w:eastAsia="zh-CN"/>
        </w:rPr>
        <w:t>Other FGs</w:t>
      </w:r>
    </w:p>
    <w:p w14:paraId="12DAFC49" w14:textId="3793D217" w:rsidR="00E45490" w:rsidRDefault="00791433" w:rsidP="009F2080">
      <w:pPr>
        <w:snapToGrid w:val="0"/>
        <w:spacing w:beforeLines="50" w:before="120"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t the last meeting, there was a discussion on whether a FG of UE behavior to consider RX-UE’s DRX active time should be newly introduced at RAN1 or not. We are fine with either handled at RAN1 or at RAN2, but at least </w:t>
      </w:r>
      <w:r w:rsidR="007B63C4">
        <w:rPr>
          <w:rFonts w:eastAsiaTheme="minorEastAsia"/>
          <w:sz w:val="22"/>
          <w:szCs w:val="22"/>
        </w:rPr>
        <w:t xml:space="preserve">a </w:t>
      </w:r>
      <w:r>
        <w:rPr>
          <w:rFonts w:eastAsiaTheme="minorEastAsia"/>
          <w:sz w:val="22"/>
          <w:szCs w:val="22"/>
        </w:rPr>
        <w:t>corresponding capability is necessary</w:t>
      </w:r>
      <w:r w:rsidR="007B63C4">
        <w:rPr>
          <w:rFonts w:eastAsiaTheme="minorEastAsia"/>
          <w:sz w:val="22"/>
          <w:szCs w:val="22"/>
        </w:rPr>
        <w:t xml:space="preserve"> at RAN</w:t>
      </w:r>
      <w:r>
        <w:rPr>
          <w:rFonts w:eastAsiaTheme="minorEastAsia"/>
          <w:sz w:val="22"/>
          <w:szCs w:val="22"/>
        </w:rPr>
        <w:t xml:space="preserve">. Whether RAN2 introduces a FG for this behavior rather than </w:t>
      </w:r>
      <w:r w:rsidR="007D3B87">
        <w:rPr>
          <w:rFonts w:eastAsiaTheme="minorEastAsia"/>
          <w:sz w:val="22"/>
          <w:szCs w:val="22"/>
        </w:rPr>
        <w:t xml:space="preserve">for </w:t>
      </w:r>
      <w:r>
        <w:rPr>
          <w:rFonts w:eastAsiaTheme="minorEastAsia"/>
          <w:sz w:val="22"/>
          <w:szCs w:val="22"/>
        </w:rPr>
        <w:t>the UE</w:t>
      </w:r>
      <w:r w:rsidR="007D3B87">
        <w:rPr>
          <w:rFonts w:eastAsiaTheme="minorEastAsia"/>
          <w:sz w:val="22"/>
          <w:szCs w:val="22"/>
        </w:rPr>
        <w:t xml:space="preserve"> performing</w:t>
      </w:r>
      <w:r>
        <w:rPr>
          <w:rFonts w:eastAsiaTheme="minorEastAsia"/>
          <w:sz w:val="22"/>
          <w:szCs w:val="22"/>
        </w:rPr>
        <w:t xml:space="preserve"> DRX</w:t>
      </w:r>
      <w:r w:rsidR="007D3B87">
        <w:rPr>
          <w:rFonts w:eastAsiaTheme="minorEastAsia"/>
          <w:sz w:val="22"/>
          <w:szCs w:val="22"/>
        </w:rPr>
        <w:t xml:space="preserve"> is unclear, so an LS to request the new FG with </w:t>
      </w:r>
      <w:r w:rsidR="007B63C4">
        <w:rPr>
          <w:rFonts w:eastAsiaTheme="minorEastAsia"/>
          <w:sz w:val="22"/>
          <w:szCs w:val="22"/>
        </w:rPr>
        <w:t xml:space="preserve">the </w:t>
      </w:r>
      <w:r w:rsidR="007D3B87">
        <w:rPr>
          <w:rFonts w:eastAsiaTheme="minorEastAsia"/>
          <w:sz w:val="22"/>
          <w:szCs w:val="22"/>
        </w:rPr>
        <w:t>PHY behavior should be sent to RAN2.</w:t>
      </w:r>
    </w:p>
    <w:p w14:paraId="23FBB704" w14:textId="26379914" w:rsidR="007D3B87" w:rsidRPr="00473883" w:rsidRDefault="007D3B87" w:rsidP="007D3B87">
      <w:pPr>
        <w:spacing w:beforeLines="50" w:before="120" w:afterLines="50" w:after="120"/>
        <w:jc w:val="both"/>
        <w:rPr>
          <w:rFonts w:eastAsiaTheme="minorEastAsia"/>
          <w:b/>
          <w:sz w:val="22"/>
          <w:u w:val="single"/>
          <w:lang w:val="en-US"/>
        </w:rPr>
      </w:pPr>
      <w:r>
        <w:rPr>
          <w:rFonts w:eastAsiaTheme="minorEastAsia"/>
          <w:b/>
          <w:sz w:val="22"/>
          <w:u w:val="single"/>
          <w:lang w:val="en-US"/>
        </w:rPr>
        <w:t>Proposal 9</w:t>
      </w:r>
      <w:r w:rsidRPr="00473883">
        <w:rPr>
          <w:rFonts w:eastAsiaTheme="minorEastAsia"/>
          <w:b/>
          <w:sz w:val="22"/>
          <w:u w:val="single"/>
          <w:lang w:val="en-US"/>
        </w:rPr>
        <w:t>:</w:t>
      </w:r>
    </w:p>
    <w:p w14:paraId="0AA8CFCD" w14:textId="7BAF4BEB" w:rsidR="007D3B87" w:rsidRDefault="007D3B87" w:rsidP="007D3B87">
      <w:pPr>
        <w:numPr>
          <w:ilvl w:val="0"/>
          <w:numId w:val="13"/>
        </w:numPr>
        <w:spacing w:beforeLines="50" w:before="120" w:afterLines="50" w:after="120"/>
        <w:jc w:val="both"/>
        <w:rPr>
          <w:rFonts w:eastAsiaTheme="minorEastAsia"/>
          <w:i/>
          <w:sz w:val="22"/>
          <w:lang w:val="en-US"/>
        </w:rPr>
      </w:pPr>
      <w:r>
        <w:rPr>
          <w:rFonts w:eastAsiaTheme="minorEastAsia"/>
          <w:i/>
          <w:sz w:val="22"/>
          <w:lang w:val="en-US"/>
        </w:rPr>
        <w:t>Send an LS to RAN2 to ask to cover the following PHY behavior in FG defined by RAN2 side.</w:t>
      </w:r>
    </w:p>
    <w:p w14:paraId="0F006558" w14:textId="094A015D" w:rsidR="007D3B87" w:rsidRDefault="007D3B87" w:rsidP="007D3B87">
      <w:pPr>
        <w:numPr>
          <w:ilvl w:val="1"/>
          <w:numId w:val="13"/>
        </w:numPr>
        <w:spacing w:beforeLines="50" w:before="120" w:afterLines="50" w:after="120"/>
        <w:jc w:val="both"/>
        <w:rPr>
          <w:rFonts w:eastAsiaTheme="minorEastAsia"/>
          <w:i/>
          <w:sz w:val="22"/>
          <w:lang w:val="en-US"/>
        </w:rPr>
      </w:pPr>
      <w:r w:rsidRPr="007D3B87">
        <w:rPr>
          <w:rFonts w:eastAsiaTheme="minorEastAsia"/>
          <w:i/>
          <w:sz w:val="22"/>
        </w:rPr>
        <w:t>When PHY layer is indicated with an active time of RX UE from MAC layer for candidate resource selection, PHY layer selects and reports candidate resources in which at least a subset of the candidate resources is within the indicated active time of the RX UE.</w:t>
      </w:r>
    </w:p>
    <w:p w14:paraId="58AB4E30" w14:textId="7C9C7563" w:rsidR="00791433" w:rsidRDefault="00791433" w:rsidP="009F2080">
      <w:pPr>
        <w:snapToGrid w:val="0"/>
        <w:spacing w:beforeLines="50" w:before="120" w:afterLines="50" w:after="120"/>
        <w:jc w:val="both"/>
        <w:rPr>
          <w:rFonts w:eastAsiaTheme="minorEastAsia"/>
          <w:sz w:val="22"/>
          <w:szCs w:val="22"/>
        </w:rPr>
      </w:pPr>
    </w:p>
    <w:p w14:paraId="195064E2" w14:textId="77777777" w:rsidR="00AF617B" w:rsidRDefault="00AF617B" w:rsidP="009F2080">
      <w:pPr>
        <w:snapToGrid w:val="0"/>
        <w:spacing w:beforeLines="50" w:before="120" w:afterLines="50" w:after="120"/>
        <w:jc w:val="both"/>
        <w:rPr>
          <w:rFonts w:eastAsiaTheme="minorEastAsia"/>
          <w:sz w:val="22"/>
          <w:szCs w:val="22"/>
        </w:rPr>
      </w:pPr>
    </w:p>
    <w:p w14:paraId="78E1ADAE" w14:textId="158B71B2" w:rsidR="00FA137E" w:rsidRDefault="006A3DB5" w:rsidP="00FA137E">
      <w:pPr>
        <w:pStyle w:val="1"/>
        <w:numPr>
          <w:ilvl w:val="1"/>
          <w:numId w:val="6"/>
        </w:numPr>
        <w:spacing w:after="120"/>
        <w:jc w:val="both"/>
        <w:rPr>
          <w:rFonts w:eastAsia="DengXian"/>
          <w:b/>
          <w:lang w:val="en-US" w:eastAsia="zh-CN"/>
        </w:rPr>
      </w:pPr>
      <w:r>
        <w:rPr>
          <w:rFonts w:eastAsia="DengXian"/>
          <w:b/>
          <w:lang w:val="en-US" w:eastAsia="zh-CN"/>
        </w:rPr>
        <w:lastRenderedPageBreak/>
        <w:t>Inter-UE coordination</w:t>
      </w:r>
    </w:p>
    <w:p w14:paraId="25D0B1A1" w14:textId="0B063303" w:rsidR="00025F2E" w:rsidRPr="00173729" w:rsidRDefault="00173729" w:rsidP="00025F2E">
      <w:pPr>
        <w:pStyle w:val="1"/>
        <w:numPr>
          <w:ilvl w:val="2"/>
          <w:numId w:val="6"/>
        </w:numPr>
        <w:spacing w:after="120"/>
        <w:jc w:val="both"/>
        <w:rPr>
          <w:rFonts w:eastAsia="DengXian"/>
          <w:b/>
          <w:sz w:val="24"/>
          <w:szCs w:val="18"/>
          <w:lang w:val="en-US" w:eastAsia="zh-CN"/>
        </w:rPr>
      </w:pPr>
      <w:r>
        <w:rPr>
          <w:rFonts w:eastAsia="DengXian"/>
          <w:b/>
          <w:sz w:val="24"/>
          <w:szCs w:val="18"/>
          <w:lang w:val="en-US" w:eastAsia="zh-CN"/>
        </w:rPr>
        <w:t>32-5a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0"/>
        <w:gridCol w:w="2510"/>
        <w:gridCol w:w="523"/>
        <w:gridCol w:w="490"/>
        <w:gridCol w:w="490"/>
        <w:gridCol w:w="871"/>
        <w:gridCol w:w="517"/>
        <w:gridCol w:w="450"/>
        <w:gridCol w:w="450"/>
        <w:gridCol w:w="450"/>
        <w:gridCol w:w="331"/>
        <w:gridCol w:w="750"/>
      </w:tblGrid>
      <w:tr w:rsidR="00F341B1" w:rsidRPr="00F341B1" w14:paraId="6CE961D7" w14:textId="77777777" w:rsidTr="004300FB">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100EF205" w14:textId="77777777" w:rsidR="00F341B1" w:rsidRPr="00F341B1" w:rsidRDefault="00F341B1" w:rsidP="00565AF5">
            <w:pPr>
              <w:pStyle w:val="TAL"/>
              <w:rPr>
                <w:rFonts w:asciiTheme="majorHAnsi" w:hAnsiTheme="majorHAnsi" w:cstheme="majorHAnsi"/>
                <w:sz w:val="12"/>
                <w:szCs w:val="12"/>
                <w:lang w:eastAsia="ja-JP"/>
              </w:rPr>
            </w:pPr>
            <w:r w:rsidRPr="00F341B1">
              <w:rPr>
                <w:rFonts w:asciiTheme="majorHAnsi" w:hAnsiTheme="majorHAnsi" w:cstheme="majorHAnsi"/>
                <w:sz w:val="12"/>
                <w:szCs w:val="12"/>
                <w:lang w:eastAsia="ja-JP"/>
              </w:rPr>
              <w:t xml:space="preserve">32. </w:t>
            </w:r>
            <w:proofErr w:type="spellStart"/>
            <w:r w:rsidRPr="00F341B1">
              <w:rPr>
                <w:rFonts w:asciiTheme="majorHAnsi" w:hAnsiTheme="majorHAnsi" w:cstheme="majorHAnsi"/>
                <w:sz w:val="12"/>
                <w:szCs w:val="12"/>
                <w:lang w:eastAsia="ja-JP"/>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28676A7B"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32-5a</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226CC129" w14:textId="77777777" w:rsidR="00F341B1" w:rsidRPr="00F341B1" w:rsidRDefault="00F341B1" w:rsidP="00565AF5">
            <w:pPr>
              <w:pStyle w:val="TAL"/>
              <w:rPr>
                <w:rFonts w:eastAsia="Malgun Gothic"/>
                <w:sz w:val="12"/>
                <w:szCs w:val="12"/>
                <w:lang w:eastAsia="ko-KR"/>
              </w:rPr>
            </w:pPr>
            <w:r w:rsidRPr="00F341B1">
              <w:rPr>
                <w:rFonts w:eastAsia="Malgun Gothic"/>
                <w:sz w:val="12"/>
                <w:szCs w:val="12"/>
                <w:lang w:eastAsia="ko-KR"/>
              </w:rPr>
              <w:t>Inter-UE coordination scheme 1 in NR sidelink mode 2</w:t>
            </w:r>
          </w:p>
        </w:tc>
        <w:tc>
          <w:tcPr>
            <w:tcW w:w="1260" w:type="pct"/>
            <w:tcBorders>
              <w:top w:val="single" w:sz="4" w:space="0" w:color="auto"/>
              <w:left w:val="single" w:sz="4" w:space="0" w:color="auto"/>
              <w:bottom w:val="single" w:sz="4" w:space="0" w:color="auto"/>
              <w:right w:val="single" w:sz="4" w:space="0" w:color="auto"/>
            </w:tcBorders>
            <w:shd w:val="clear" w:color="auto" w:fill="FFFF00"/>
          </w:tcPr>
          <w:p w14:paraId="413AF884" w14:textId="77777777" w:rsidR="00F341B1" w:rsidRPr="00F341B1" w:rsidRDefault="00F341B1" w:rsidP="00565AF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1) UE can transmit and receive inter-UE coordination information of preferred resource set/non-preferred resource set and use the received information in its own resource (re-)selection in NR sidelink mode 2.</w:t>
            </w:r>
          </w:p>
          <w:p w14:paraId="0E5CC9C1" w14:textId="77777777" w:rsidR="00F341B1" w:rsidRPr="00F341B1" w:rsidRDefault="00F341B1" w:rsidP="00565AF5">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2) UE can transmit and receive an explicit request for inter-UE coordination information of [FFS: preferred resource set only or both preferred resource set and non-preferred resource set].</w:t>
            </w:r>
          </w:p>
          <w:p w14:paraId="18B4B6E0" w14:textId="77777777" w:rsidR="00F341B1" w:rsidRPr="00F341B1" w:rsidRDefault="00F341B1" w:rsidP="00565AF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F341B1">
              <w:rPr>
                <w:rFonts w:asciiTheme="majorHAnsi" w:eastAsiaTheme="minorEastAsia" w:hAnsiTheme="majorHAnsi" w:cstheme="majorHAnsi" w:hint="eastAsia"/>
                <w:sz w:val="12"/>
                <w:szCs w:val="12"/>
              </w:rPr>
              <w:t>F</w:t>
            </w:r>
            <w:r w:rsidRPr="00F341B1">
              <w:rPr>
                <w:rFonts w:asciiTheme="majorHAnsi" w:eastAsiaTheme="minorEastAsia" w:hAnsiTheme="majorHAnsi" w:cstheme="majorHAnsi"/>
                <w:sz w:val="12"/>
                <w:szCs w:val="12"/>
              </w:rPr>
              <w:t>FS whether/how to split FG 32-5a into multiple FGs</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67D866F8"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73F32FC0"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537BDC06"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[Yes]</w:t>
            </w:r>
          </w:p>
        </w:tc>
        <w:tc>
          <w:tcPr>
            <w:tcW w:w="437" w:type="pct"/>
            <w:tcBorders>
              <w:top w:val="single" w:sz="4" w:space="0" w:color="auto"/>
              <w:left w:val="single" w:sz="4" w:space="0" w:color="auto"/>
              <w:bottom w:val="single" w:sz="4" w:space="0" w:color="auto"/>
              <w:right w:val="single" w:sz="4" w:space="0" w:color="auto"/>
            </w:tcBorders>
            <w:shd w:val="clear" w:color="auto" w:fill="FFFF00"/>
          </w:tcPr>
          <w:p w14:paraId="51B4B502"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UE does not support inter-UE coordination scheme 1 in NR sidelink mode 2.</w:t>
            </w:r>
          </w:p>
        </w:tc>
        <w:tc>
          <w:tcPr>
            <w:tcW w:w="259" w:type="pct"/>
            <w:tcBorders>
              <w:top w:val="single" w:sz="4" w:space="0" w:color="auto"/>
              <w:left w:val="single" w:sz="4" w:space="0" w:color="auto"/>
              <w:bottom w:val="single" w:sz="4" w:space="0" w:color="auto"/>
              <w:right w:val="single" w:sz="4" w:space="0" w:color="auto"/>
            </w:tcBorders>
            <w:shd w:val="clear" w:color="auto" w:fill="FFFF00"/>
          </w:tcPr>
          <w:p w14:paraId="1C90FDF9"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w:t>
            </w:r>
            <w:r w:rsidRPr="00F341B1">
              <w:rPr>
                <w:sz w:val="12"/>
                <w:szCs w:val="12"/>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016BF0AF" w14:textId="77777777" w:rsidR="00F341B1" w:rsidRPr="00F341B1" w:rsidRDefault="00F341B1" w:rsidP="00565AF5">
            <w:pPr>
              <w:pStyle w:val="TAL"/>
              <w:rPr>
                <w:sz w:val="12"/>
                <w:szCs w:val="12"/>
              </w:rPr>
            </w:pPr>
            <w:r w:rsidRPr="00F341B1">
              <w:rPr>
                <w:sz w:val="12"/>
                <w:szCs w:val="12"/>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24FD1808" w14:textId="77777777" w:rsidR="00F341B1" w:rsidRPr="00F341B1" w:rsidRDefault="00F341B1" w:rsidP="00565AF5">
            <w:pPr>
              <w:pStyle w:val="TAL"/>
              <w:rPr>
                <w:sz w:val="12"/>
                <w:szCs w:val="12"/>
              </w:rPr>
            </w:pPr>
            <w:r w:rsidRPr="00F341B1">
              <w:rPr>
                <w:sz w:val="12"/>
                <w:szCs w:val="12"/>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1C8FB610" w14:textId="77777777" w:rsidR="00F341B1" w:rsidRPr="00F341B1" w:rsidRDefault="00F341B1" w:rsidP="00565AF5">
            <w:pPr>
              <w:pStyle w:val="TAL"/>
              <w:rPr>
                <w:sz w:val="12"/>
                <w:szCs w:val="12"/>
              </w:rPr>
            </w:pPr>
            <w:r w:rsidRPr="00F341B1">
              <w:rPr>
                <w:sz w:val="12"/>
                <w:szCs w:val="12"/>
              </w:rPr>
              <w:t>N.A.</w:t>
            </w:r>
          </w:p>
        </w:tc>
        <w:tc>
          <w:tcPr>
            <w:tcW w:w="166" w:type="pct"/>
            <w:tcBorders>
              <w:top w:val="single" w:sz="4" w:space="0" w:color="auto"/>
              <w:left w:val="single" w:sz="4" w:space="0" w:color="auto"/>
              <w:bottom w:val="single" w:sz="4" w:space="0" w:color="auto"/>
              <w:right w:val="single" w:sz="4" w:space="0" w:color="auto"/>
            </w:tcBorders>
            <w:shd w:val="clear" w:color="auto" w:fill="FFFF00"/>
          </w:tcPr>
          <w:p w14:paraId="504849E8" w14:textId="77777777" w:rsidR="00F341B1" w:rsidRPr="00F341B1" w:rsidRDefault="00F341B1" w:rsidP="00565AF5">
            <w:pPr>
              <w:pStyle w:val="TAL"/>
              <w:rPr>
                <w:rFonts w:asciiTheme="majorHAnsi" w:hAnsiTheme="majorHAnsi" w:cstheme="majorHAnsi"/>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0048336C" w14:textId="77777777" w:rsidR="00F341B1" w:rsidRPr="00F341B1" w:rsidRDefault="00F341B1" w:rsidP="00565AF5">
            <w:pPr>
              <w:pStyle w:val="TAL"/>
              <w:rPr>
                <w:sz w:val="12"/>
                <w:szCs w:val="12"/>
              </w:rPr>
            </w:pPr>
            <w:r w:rsidRPr="00F341B1">
              <w:rPr>
                <w:sz w:val="12"/>
                <w:szCs w:val="12"/>
              </w:rPr>
              <w:t>Optional with capability signalling.</w:t>
            </w:r>
          </w:p>
        </w:tc>
      </w:tr>
    </w:tbl>
    <w:p w14:paraId="2EA87095" w14:textId="14F11ABD" w:rsidR="004300FB" w:rsidRPr="007B63C4" w:rsidRDefault="004300FB" w:rsidP="004300FB">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W</w:t>
      </w:r>
      <w:r w:rsidRPr="007B63C4">
        <w:rPr>
          <w:rFonts w:eastAsiaTheme="minorEastAsia"/>
          <w:b/>
          <w:bCs/>
          <w:sz w:val="22"/>
          <w:szCs w:val="22"/>
        </w:rPr>
        <w:t xml:space="preserve">hether to </w:t>
      </w:r>
      <w:r>
        <w:rPr>
          <w:rFonts w:eastAsiaTheme="minorEastAsia"/>
          <w:b/>
          <w:bCs/>
          <w:sz w:val="22"/>
          <w:szCs w:val="22"/>
        </w:rPr>
        <w:t>split</w:t>
      </w:r>
    </w:p>
    <w:p w14:paraId="2E27A496" w14:textId="17CD08FF" w:rsidR="005709F1" w:rsidRDefault="0048423C" w:rsidP="009F2080">
      <w:pPr>
        <w:spacing w:beforeLines="50" w:before="120" w:afterLines="50" w:after="120"/>
        <w:jc w:val="both"/>
        <w:rPr>
          <w:rFonts w:eastAsiaTheme="minorEastAsia"/>
          <w:sz w:val="22"/>
        </w:rPr>
      </w:pPr>
      <w:r>
        <w:rPr>
          <w:rFonts w:eastAsiaTheme="minorEastAsia" w:hint="eastAsia"/>
          <w:sz w:val="22"/>
        </w:rPr>
        <w:t>A</w:t>
      </w:r>
      <w:r>
        <w:rPr>
          <w:rFonts w:eastAsiaTheme="minorEastAsia"/>
          <w:sz w:val="22"/>
        </w:rPr>
        <w:t>t the last meeting, it was confirmed that any combinations of preferred/non-preferred and request-based/condition-based are supported in Rel-17. Then possible split-directions are the following:</w:t>
      </w:r>
    </w:p>
    <w:p w14:paraId="2FDEEAC4" w14:textId="40765D82" w:rsidR="0048423C" w:rsidRDefault="0048423C" w:rsidP="009F2080">
      <w:pPr>
        <w:spacing w:beforeLines="50" w:before="120" w:afterLines="50" w:after="120"/>
        <w:jc w:val="both"/>
        <w:rPr>
          <w:rFonts w:eastAsiaTheme="minorEastAsia"/>
          <w:sz w:val="22"/>
        </w:rPr>
      </w:pPr>
      <w:r>
        <w:rPr>
          <w:rFonts w:eastAsiaTheme="minorEastAsia"/>
          <w:sz w:val="22"/>
        </w:rPr>
        <w:t>Option 1: TX vs RX</w:t>
      </w:r>
    </w:p>
    <w:p w14:paraId="1A819D42" w14:textId="0CE88772" w:rsidR="0048423C" w:rsidRDefault="0048423C" w:rsidP="009F2080">
      <w:pPr>
        <w:spacing w:beforeLines="50" w:before="120" w:afterLines="50" w:after="120"/>
        <w:jc w:val="both"/>
        <w:rPr>
          <w:rFonts w:eastAsiaTheme="minorEastAsia"/>
          <w:sz w:val="22"/>
        </w:rPr>
      </w:pPr>
      <w:r>
        <w:rPr>
          <w:rFonts w:eastAsiaTheme="minorEastAsia" w:hint="eastAsia"/>
          <w:sz w:val="22"/>
        </w:rPr>
        <w:t>O</w:t>
      </w:r>
      <w:r>
        <w:rPr>
          <w:rFonts w:eastAsiaTheme="minorEastAsia"/>
          <w:sz w:val="22"/>
        </w:rPr>
        <w:t>ption 2: Preferred vs Non-preferred</w:t>
      </w:r>
    </w:p>
    <w:p w14:paraId="00D5B4D1" w14:textId="3E0A0908" w:rsidR="0048423C" w:rsidRDefault="0048423C" w:rsidP="009F2080">
      <w:pPr>
        <w:spacing w:beforeLines="50" w:before="120" w:afterLines="50" w:after="120"/>
        <w:jc w:val="both"/>
        <w:rPr>
          <w:rFonts w:eastAsiaTheme="minorEastAsia"/>
          <w:sz w:val="22"/>
        </w:rPr>
      </w:pPr>
      <w:r>
        <w:rPr>
          <w:rFonts w:eastAsiaTheme="minorEastAsia" w:hint="eastAsia"/>
          <w:sz w:val="22"/>
        </w:rPr>
        <w:t>O</w:t>
      </w:r>
      <w:r>
        <w:rPr>
          <w:rFonts w:eastAsiaTheme="minorEastAsia"/>
          <w:sz w:val="22"/>
        </w:rPr>
        <w:t>ption 3: Request-based vs Condition-based</w:t>
      </w:r>
    </w:p>
    <w:p w14:paraId="571F9D04" w14:textId="7B10435E" w:rsidR="00173729" w:rsidRDefault="0048423C" w:rsidP="009F2080">
      <w:pPr>
        <w:spacing w:beforeLines="50" w:before="120" w:afterLines="50" w:after="120"/>
        <w:jc w:val="both"/>
        <w:rPr>
          <w:rFonts w:eastAsiaTheme="minorEastAsia"/>
          <w:sz w:val="22"/>
        </w:rPr>
      </w:pPr>
      <w:r>
        <w:rPr>
          <w:rFonts w:eastAsiaTheme="minorEastAsia" w:hint="eastAsia"/>
          <w:sz w:val="22"/>
        </w:rPr>
        <w:t>R</w:t>
      </w:r>
      <w:r>
        <w:rPr>
          <w:rFonts w:eastAsiaTheme="minorEastAsia"/>
          <w:sz w:val="22"/>
        </w:rPr>
        <w:t xml:space="preserve">egarding Option 1, we do not see the necessity to split between TX side and RX side. Although FGs for scheme 2 were split, the motivation is to </w:t>
      </w:r>
      <w:r w:rsidR="00826570">
        <w:rPr>
          <w:rFonts w:eastAsiaTheme="minorEastAsia"/>
          <w:sz w:val="22"/>
        </w:rPr>
        <w:t>cover</w:t>
      </w:r>
      <w:r>
        <w:rPr>
          <w:rFonts w:eastAsiaTheme="minorEastAsia"/>
          <w:sz w:val="22"/>
        </w:rPr>
        <w:t xml:space="preserve"> UE </w:t>
      </w:r>
      <w:r w:rsidR="00826570">
        <w:rPr>
          <w:rFonts w:eastAsiaTheme="minorEastAsia"/>
          <w:sz w:val="22"/>
        </w:rPr>
        <w:t>supporting PSFCH RX but incapable of sensing. IUC message is conveyed on PSCCH/PSSCH, thus UE supporting RX perspective of scheme 1 will support sensing. The UE should be capable of TX perspective of scheme 1 as well.</w:t>
      </w:r>
    </w:p>
    <w:p w14:paraId="39F56BEE" w14:textId="6512E8A5" w:rsidR="00826570" w:rsidRDefault="00826570" w:rsidP="009F2080">
      <w:pPr>
        <w:spacing w:beforeLines="50" w:before="120" w:afterLines="50" w:after="120"/>
        <w:jc w:val="both"/>
        <w:rPr>
          <w:rFonts w:eastAsiaTheme="minorEastAsia"/>
          <w:sz w:val="22"/>
        </w:rPr>
      </w:pPr>
      <w:r>
        <w:rPr>
          <w:rFonts w:eastAsiaTheme="minorEastAsia" w:hint="eastAsia"/>
          <w:sz w:val="22"/>
        </w:rPr>
        <w:t>F</w:t>
      </w:r>
      <w:r>
        <w:rPr>
          <w:rFonts w:eastAsiaTheme="minorEastAsia"/>
          <w:sz w:val="22"/>
        </w:rPr>
        <w:t xml:space="preserve">or Option 2, </w:t>
      </w:r>
      <w:r w:rsidR="008A1059">
        <w:rPr>
          <w:rFonts w:eastAsiaTheme="minorEastAsia"/>
          <w:sz w:val="22"/>
        </w:rPr>
        <w:t>we slightly prefer not to split by this direction. Corresponding UE-A’s behavior is specified in section 8.1.4A of TS 38.214 and UE-B’s behavior is described in section 8.1.4C</w:t>
      </w:r>
      <w:r w:rsidR="008A1059" w:rsidRPr="008A1059">
        <w:rPr>
          <w:rFonts w:eastAsiaTheme="minorEastAsia"/>
          <w:sz w:val="22"/>
        </w:rPr>
        <w:t xml:space="preserve"> </w:t>
      </w:r>
      <w:r w:rsidR="008A1059">
        <w:rPr>
          <w:rFonts w:eastAsiaTheme="minorEastAsia"/>
          <w:sz w:val="22"/>
        </w:rPr>
        <w:t>of TS 38.214. We</w:t>
      </w:r>
      <w:r w:rsidR="00026CA8">
        <w:rPr>
          <w:rFonts w:eastAsiaTheme="minorEastAsia"/>
          <w:sz w:val="22"/>
        </w:rPr>
        <w:t xml:space="preserve"> feel that they are not much different. To split based on this criterion, a clear motivation should be presented.</w:t>
      </w:r>
    </w:p>
    <w:p w14:paraId="02155834" w14:textId="6B550DAA" w:rsidR="00826570" w:rsidRDefault="00826570" w:rsidP="009F2080">
      <w:pPr>
        <w:spacing w:beforeLines="50" w:before="120" w:afterLines="50" w:after="120"/>
        <w:jc w:val="both"/>
        <w:rPr>
          <w:rFonts w:eastAsiaTheme="minorEastAsia"/>
          <w:sz w:val="22"/>
        </w:rPr>
      </w:pPr>
      <w:r>
        <w:rPr>
          <w:rFonts w:eastAsiaTheme="minorEastAsia" w:hint="eastAsia"/>
          <w:sz w:val="22"/>
        </w:rPr>
        <w:t>F</w:t>
      </w:r>
      <w:r>
        <w:rPr>
          <w:rFonts w:eastAsiaTheme="minorEastAsia"/>
          <w:sz w:val="22"/>
        </w:rPr>
        <w:t xml:space="preserve">or Option 3, </w:t>
      </w:r>
      <w:r w:rsidR="00026CA8">
        <w:rPr>
          <w:rFonts w:eastAsiaTheme="minorEastAsia"/>
          <w:sz w:val="22"/>
        </w:rPr>
        <w:t xml:space="preserve">the key differences would be 1) UE-B’s request transmission, 2) UE-A’s request reception. In this sense, condition-based operation is easier than request-based scheme 1. With this understanding, we think either ‘not split’ or ‘separate with a pre-requisite’ is </w:t>
      </w:r>
      <w:r w:rsidR="00565044">
        <w:rPr>
          <w:rFonts w:eastAsiaTheme="minorEastAsia"/>
          <w:sz w:val="22"/>
        </w:rPr>
        <w:t>the feasible approach.</w:t>
      </w:r>
    </w:p>
    <w:p w14:paraId="39862F11" w14:textId="21DBF953" w:rsidR="00565044" w:rsidRPr="00473883" w:rsidRDefault="00565044" w:rsidP="00565044">
      <w:pPr>
        <w:spacing w:beforeLines="50" w:before="120" w:afterLines="50" w:after="120"/>
        <w:jc w:val="both"/>
        <w:rPr>
          <w:rFonts w:eastAsiaTheme="minorEastAsia"/>
          <w:b/>
          <w:sz w:val="22"/>
          <w:u w:val="single"/>
          <w:lang w:val="en-US"/>
        </w:rPr>
      </w:pPr>
      <w:r>
        <w:rPr>
          <w:rFonts w:eastAsiaTheme="minorEastAsia"/>
          <w:b/>
          <w:sz w:val="22"/>
          <w:u w:val="single"/>
          <w:lang w:val="en-US"/>
        </w:rPr>
        <w:t>Proposal 10</w:t>
      </w:r>
      <w:r w:rsidRPr="00473883">
        <w:rPr>
          <w:rFonts w:eastAsiaTheme="minorEastAsia"/>
          <w:b/>
          <w:sz w:val="22"/>
          <w:u w:val="single"/>
          <w:lang w:val="en-US"/>
        </w:rPr>
        <w:t>:</w:t>
      </w:r>
    </w:p>
    <w:p w14:paraId="6BC88274" w14:textId="5E4BE668" w:rsidR="00565044" w:rsidRDefault="00565044" w:rsidP="00565044">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32-5a is not split between TX and RX.</w:t>
      </w:r>
    </w:p>
    <w:p w14:paraId="6C6DE976" w14:textId="2EFF9FA2" w:rsidR="00565044" w:rsidRDefault="00565044" w:rsidP="00565044">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32-5a is not split between preferred resources and non-preferred resources.</w:t>
      </w:r>
    </w:p>
    <w:p w14:paraId="1F9BD8E7" w14:textId="78F2CE84" w:rsidR="00565044" w:rsidRDefault="00565044" w:rsidP="00565044">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32-5a is not split between request-based and condition-based, or is split between request-based (FG 32-5a-1) and condition-based (FG 32-5a-2) with setting FG 32-5a-2 as pre-requisite of FG 32-5a-1.</w:t>
      </w:r>
    </w:p>
    <w:p w14:paraId="15E98462" w14:textId="77777777" w:rsidR="00F20E42" w:rsidRPr="00F20E42" w:rsidRDefault="00F20E42" w:rsidP="00F20E42">
      <w:pPr>
        <w:spacing w:beforeLines="50" w:before="120" w:afterLines="50" w:after="120"/>
        <w:jc w:val="both"/>
        <w:rPr>
          <w:rFonts w:eastAsiaTheme="minorEastAsia" w:hint="eastAsia"/>
          <w:sz w:val="22"/>
        </w:rPr>
      </w:pPr>
    </w:p>
    <w:p w14:paraId="12937228" w14:textId="77777777" w:rsidR="00B27044" w:rsidRPr="007B63C4" w:rsidRDefault="00B27044" w:rsidP="00B27044">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P</w:t>
      </w:r>
      <w:r w:rsidRPr="007B63C4">
        <w:rPr>
          <w:rFonts w:eastAsiaTheme="minorEastAsia"/>
          <w:b/>
          <w:bCs/>
          <w:sz w:val="22"/>
          <w:szCs w:val="22"/>
        </w:rPr>
        <w:t>re-requisite</w:t>
      </w:r>
    </w:p>
    <w:p w14:paraId="09A79BB0" w14:textId="4924BCD4" w:rsidR="0048423C" w:rsidRDefault="00B27044" w:rsidP="009F2080">
      <w:pPr>
        <w:spacing w:beforeLines="50" w:before="120" w:afterLines="50" w:after="120"/>
        <w:jc w:val="both"/>
        <w:rPr>
          <w:rFonts w:eastAsiaTheme="minorEastAsia"/>
          <w:sz w:val="22"/>
        </w:rPr>
      </w:pPr>
      <w:r>
        <w:rPr>
          <w:rFonts w:eastAsiaTheme="minorEastAsia"/>
          <w:sz w:val="22"/>
        </w:rPr>
        <w:t xml:space="preserve">Pre-requisite of </w:t>
      </w:r>
      <w:r w:rsidRPr="00B27044">
        <w:rPr>
          <w:rFonts w:eastAsiaTheme="minorEastAsia"/>
          <w:sz w:val="22"/>
        </w:rPr>
        <w:t>FG 32-5a</w:t>
      </w:r>
      <w:r>
        <w:rPr>
          <w:rFonts w:eastAsiaTheme="minorEastAsia"/>
          <w:sz w:val="22"/>
        </w:rPr>
        <w:t xml:space="preserve"> is </w:t>
      </w:r>
      <w:r w:rsidR="0097370E">
        <w:rPr>
          <w:rFonts w:eastAsiaTheme="minorEastAsia"/>
          <w:sz w:val="22"/>
        </w:rPr>
        <w:t>dependent on whether to split the FG. After concluding the issue, pre-requisite can be discussed.</w:t>
      </w:r>
    </w:p>
    <w:p w14:paraId="6DFA5FC7" w14:textId="393949F5" w:rsidR="00B27044" w:rsidRDefault="00B27044" w:rsidP="009F2080">
      <w:pPr>
        <w:spacing w:beforeLines="50" w:before="120" w:afterLines="50" w:after="120"/>
        <w:jc w:val="both"/>
        <w:rPr>
          <w:rFonts w:eastAsiaTheme="minorEastAsia"/>
          <w:sz w:val="22"/>
        </w:rPr>
      </w:pPr>
    </w:p>
    <w:p w14:paraId="065F9D4D" w14:textId="77777777" w:rsidR="00B27044" w:rsidRPr="007B63C4" w:rsidRDefault="00B27044" w:rsidP="00B27044">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W</w:t>
      </w:r>
      <w:r w:rsidRPr="007B63C4">
        <w:rPr>
          <w:rFonts w:eastAsiaTheme="minorEastAsia"/>
          <w:b/>
          <w:bCs/>
          <w:sz w:val="22"/>
          <w:szCs w:val="22"/>
        </w:rPr>
        <w:t xml:space="preserve">hether to report to </w:t>
      </w:r>
      <w:proofErr w:type="spellStart"/>
      <w:r w:rsidRPr="007B63C4">
        <w:rPr>
          <w:rFonts w:eastAsiaTheme="minorEastAsia"/>
          <w:b/>
          <w:bCs/>
          <w:sz w:val="22"/>
          <w:szCs w:val="22"/>
        </w:rPr>
        <w:t>gNB</w:t>
      </w:r>
      <w:proofErr w:type="spellEnd"/>
      <w:r w:rsidRPr="007B63C4">
        <w:rPr>
          <w:rFonts w:eastAsiaTheme="minorEastAsia"/>
          <w:b/>
          <w:bCs/>
          <w:sz w:val="22"/>
          <w:szCs w:val="22"/>
        </w:rPr>
        <w:t xml:space="preserve"> / </w:t>
      </w:r>
      <w:r w:rsidRPr="007B63C4">
        <w:rPr>
          <w:rFonts w:eastAsiaTheme="minorEastAsia" w:hint="eastAsia"/>
          <w:b/>
          <w:bCs/>
          <w:sz w:val="22"/>
          <w:szCs w:val="22"/>
        </w:rPr>
        <w:t>W</w:t>
      </w:r>
      <w:r w:rsidRPr="007B63C4">
        <w:rPr>
          <w:rFonts w:eastAsiaTheme="minorEastAsia"/>
          <w:b/>
          <w:bCs/>
          <w:sz w:val="22"/>
          <w:szCs w:val="22"/>
        </w:rPr>
        <w:t>hether to report to UE</w:t>
      </w:r>
    </w:p>
    <w:p w14:paraId="65D70ECC" w14:textId="7BD21098" w:rsidR="00B27044" w:rsidRDefault="0097370E" w:rsidP="009F2080">
      <w:pPr>
        <w:spacing w:beforeLines="50" w:before="120" w:afterLines="50" w:after="120"/>
        <w:jc w:val="both"/>
        <w:rPr>
          <w:rFonts w:eastAsiaTheme="minorEastAsia"/>
          <w:sz w:val="22"/>
        </w:rPr>
      </w:pPr>
      <w:r>
        <w:rPr>
          <w:rFonts w:eastAsiaTheme="minorEastAsia" w:hint="eastAsia"/>
          <w:sz w:val="22"/>
        </w:rPr>
        <w:t>I</w:t>
      </w:r>
      <w:r>
        <w:rPr>
          <w:rFonts w:eastAsiaTheme="minorEastAsia"/>
          <w:sz w:val="22"/>
        </w:rPr>
        <w:t>t would be beneficial that NW knows whether the UE does IUC scheme 1 for SL and/or UL scheduling. Support/Not support should be shared between a pair of two UEs since a part of scheme 1 targets unicast communications.</w:t>
      </w:r>
    </w:p>
    <w:p w14:paraId="20CD73B3" w14:textId="2CF237CF" w:rsidR="0097370E" w:rsidRPr="00473883" w:rsidRDefault="0097370E" w:rsidP="0097370E">
      <w:pPr>
        <w:spacing w:beforeLines="50" w:before="120" w:afterLines="50" w:after="120"/>
        <w:jc w:val="both"/>
        <w:rPr>
          <w:rFonts w:eastAsiaTheme="minorEastAsia"/>
          <w:b/>
          <w:sz w:val="22"/>
          <w:u w:val="single"/>
          <w:lang w:val="en-US"/>
        </w:rPr>
      </w:pPr>
      <w:r>
        <w:rPr>
          <w:rFonts w:eastAsiaTheme="minorEastAsia"/>
          <w:b/>
          <w:sz w:val="22"/>
          <w:u w:val="single"/>
          <w:lang w:val="en-US"/>
        </w:rPr>
        <w:t>Proposal 11</w:t>
      </w:r>
      <w:r w:rsidRPr="00473883">
        <w:rPr>
          <w:rFonts w:eastAsiaTheme="minorEastAsia"/>
          <w:b/>
          <w:sz w:val="22"/>
          <w:u w:val="single"/>
          <w:lang w:val="en-US"/>
        </w:rPr>
        <w:t>:</w:t>
      </w:r>
    </w:p>
    <w:p w14:paraId="04DC6B41" w14:textId="4FF249F8" w:rsidR="0097370E" w:rsidRDefault="0097370E" w:rsidP="0097370E">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w:t>
      </w:r>
      <w:r w:rsidR="0019439B">
        <w:rPr>
          <w:rFonts w:eastAsiaTheme="minorEastAsia"/>
          <w:i/>
          <w:sz w:val="22"/>
          <w:lang w:val="en-US"/>
        </w:rPr>
        <w:t>5</w:t>
      </w:r>
      <w:r>
        <w:rPr>
          <w:rFonts w:eastAsiaTheme="minorEastAsia"/>
          <w:i/>
          <w:sz w:val="22"/>
          <w:lang w:val="en-US"/>
        </w:rPr>
        <w:t xml:space="preserve">a is reported to </w:t>
      </w:r>
      <w:proofErr w:type="spellStart"/>
      <w:r>
        <w:rPr>
          <w:rFonts w:eastAsiaTheme="minorEastAsia"/>
          <w:i/>
          <w:sz w:val="22"/>
          <w:lang w:val="en-US"/>
        </w:rPr>
        <w:t>gNB</w:t>
      </w:r>
      <w:proofErr w:type="spellEnd"/>
      <w:r>
        <w:rPr>
          <w:rFonts w:eastAsiaTheme="minorEastAsia"/>
          <w:i/>
          <w:sz w:val="22"/>
          <w:lang w:val="en-US"/>
        </w:rPr>
        <w:t xml:space="preserve"> and UE.</w:t>
      </w:r>
    </w:p>
    <w:p w14:paraId="0608891A" w14:textId="77777777" w:rsidR="0097370E" w:rsidRDefault="0097370E" w:rsidP="009F2080">
      <w:pPr>
        <w:spacing w:beforeLines="50" w:before="120" w:afterLines="50" w:after="120"/>
        <w:jc w:val="both"/>
        <w:rPr>
          <w:rFonts w:eastAsiaTheme="minorEastAsia"/>
          <w:sz w:val="22"/>
        </w:rPr>
      </w:pPr>
    </w:p>
    <w:p w14:paraId="19944CC0" w14:textId="65682F7E" w:rsidR="00025F2E" w:rsidRDefault="00173729" w:rsidP="00025F2E">
      <w:pPr>
        <w:pStyle w:val="1"/>
        <w:numPr>
          <w:ilvl w:val="2"/>
          <w:numId w:val="6"/>
        </w:numPr>
        <w:spacing w:after="120"/>
        <w:jc w:val="both"/>
        <w:rPr>
          <w:rFonts w:eastAsia="DengXian"/>
          <w:b/>
          <w:lang w:val="en-US" w:eastAsia="zh-CN"/>
        </w:rPr>
      </w:pPr>
      <w:r>
        <w:rPr>
          <w:rFonts w:eastAsia="DengXian"/>
          <w:b/>
          <w:sz w:val="24"/>
          <w:szCs w:val="18"/>
          <w:lang w:val="en-US" w:eastAsia="zh-CN"/>
        </w:rPr>
        <w:lastRenderedPageBreak/>
        <w:t>32-5b-1/32-5b-2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879"/>
        <w:gridCol w:w="2152"/>
        <w:gridCol w:w="524"/>
        <w:gridCol w:w="490"/>
        <w:gridCol w:w="490"/>
        <w:gridCol w:w="1470"/>
        <w:gridCol w:w="518"/>
        <w:gridCol w:w="450"/>
        <w:gridCol w:w="450"/>
        <w:gridCol w:w="450"/>
        <w:gridCol w:w="1698"/>
      </w:tblGrid>
      <w:tr w:rsidR="00F341B1" w:rsidRPr="00F341B1" w14:paraId="4EE29677" w14:textId="77777777" w:rsidTr="008F7CC9">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4424960E"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32-5b-1</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A9D7951" w14:textId="77777777" w:rsidR="00F341B1" w:rsidRPr="00F341B1" w:rsidRDefault="00F341B1" w:rsidP="00565AF5">
            <w:pPr>
              <w:pStyle w:val="TAL"/>
              <w:rPr>
                <w:rFonts w:eastAsia="Malgun Gothic"/>
                <w:sz w:val="12"/>
                <w:szCs w:val="12"/>
                <w:lang w:eastAsia="ko-KR"/>
              </w:rPr>
            </w:pPr>
            <w:r w:rsidRPr="00F341B1">
              <w:rPr>
                <w:rFonts w:eastAsia="Malgun Gothic"/>
                <w:sz w:val="12"/>
                <w:szCs w:val="12"/>
                <w:lang w:eastAsia="ko-KR"/>
              </w:rPr>
              <w:t>Transmitting Inter-UE coordination scheme 2 in NR sidelink mode 2</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643F74A" w14:textId="77777777" w:rsidR="00F341B1" w:rsidRPr="00F341B1" w:rsidRDefault="00F341B1" w:rsidP="00565AF5">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1) UE can transmit inter-UE coordination information of presence of expected/potential resource conflict in NR sidelink mode 2.</w:t>
            </w:r>
          </w:p>
          <w:p w14:paraId="487283B6" w14:textId="77777777" w:rsidR="00F341B1" w:rsidRPr="00F341B1" w:rsidRDefault="00F341B1" w:rsidP="00565AF5">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C33AEF0"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 xml:space="preserve">32-5b-2, </w:t>
            </w:r>
            <w:r w:rsidRPr="00F341B1">
              <w:rPr>
                <w:rFonts w:asciiTheme="majorHAnsi" w:eastAsia="Malgun Gothic" w:hAnsiTheme="majorHAnsi" w:cstheme="majorHAnsi"/>
                <w:sz w:val="12"/>
                <w:szCs w:val="12"/>
                <w:highlight w:val="yellow"/>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15CB1484"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2ADED203"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[Yes]</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12B908F"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UE does not support transmitting inter-UE coordination scheme 2 in NR sidelink mode 2.</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3F55A520"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w:t>
            </w:r>
            <w:r w:rsidRPr="00F341B1">
              <w:rPr>
                <w:sz w:val="12"/>
                <w:szCs w:val="12"/>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53AC9B09" w14:textId="77777777" w:rsidR="00F341B1" w:rsidRPr="00F341B1" w:rsidRDefault="00F341B1" w:rsidP="00565AF5">
            <w:pPr>
              <w:pStyle w:val="TAL"/>
              <w:rPr>
                <w:sz w:val="12"/>
                <w:szCs w:val="12"/>
              </w:rPr>
            </w:pPr>
            <w:r w:rsidRPr="00F341B1">
              <w:rPr>
                <w:sz w:val="12"/>
                <w:szCs w:val="12"/>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1FC47D04" w14:textId="77777777" w:rsidR="00F341B1" w:rsidRPr="00F341B1" w:rsidRDefault="00F341B1" w:rsidP="00565AF5">
            <w:pPr>
              <w:pStyle w:val="TAL"/>
              <w:rPr>
                <w:sz w:val="12"/>
                <w:szCs w:val="12"/>
              </w:rPr>
            </w:pPr>
            <w:r w:rsidRPr="00F341B1">
              <w:rPr>
                <w:sz w:val="12"/>
                <w:szCs w:val="12"/>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4FFCC6A3" w14:textId="77777777" w:rsidR="00F341B1" w:rsidRPr="00F341B1" w:rsidRDefault="00F341B1" w:rsidP="00565AF5">
            <w:pPr>
              <w:pStyle w:val="TAL"/>
              <w:rPr>
                <w:sz w:val="12"/>
                <w:szCs w:val="12"/>
              </w:rPr>
            </w:pPr>
            <w:r w:rsidRPr="00F341B1">
              <w:rPr>
                <w:sz w:val="12"/>
                <w:szCs w:val="12"/>
              </w:rPr>
              <w:t>N.A.</w:t>
            </w:r>
          </w:p>
        </w:tc>
        <w:tc>
          <w:tcPr>
            <w:tcW w:w="852" w:type="pct"/>
            <w:tcBorders>
              <w:top w:val="single" w:sz="4" w:space="0" w:color="auto"/>
              <w:left w:val="single" w:sz="4" w:space="0" w:color="auto"/>
              <w:bottom w:val="single" w:sz="4" w:space="0" w:color="auto"/>
              <w:right w:val="single" w:sz="4" w:space="0" w:color="auto"/>
            </w:tcBorders>
            <w:shd w:val="clear" w:color="auto" w:fill="FFFF00"/>
          </w:tcPr>
          <w:p w14:paraId="2F5D404B" w14:textId="77777777" w:rsidR="00F341B1" w:rsidRPr="00F341B1" w:rsidRDefault="00F341B1" w:rsidP="00565AF5">
            <w:pPr>
              <w:pStyle w:val="TAL"/>
              <w:rPr>
                <w:rFonts w:asciiTheme="majorHAnsi" w:hAnsiTheme="majorHAnsi" w:cstheme="majorHAnsi"/>
                <w:sz w:val="12"/>
                <w:szCs w:val="12"/>
              </w:rPr>
            </w:pPr>
            <w:r w:rsidRPr="00F341B1">
              <w:rPr>
                <w:rFonts w:asciiTheme="majorHAnsi" w:hAnsiTheme="majorHAnsi" w:cstheme="majorHAnsi"/>
                <w:sz w:val="12"/>
                <w:szCs w:val="12"/>
              </w:rPr>
              <w:t>Note: configuration by NR Uu is not required to be supported in a band indicated with only the PC5 interface in 38.101-1 Table 5.2E.1-1</w:t>
            </w:r>
          </w:p>
        </w:tc>
      </w:tr>
      <w:tr w:rsidR="00F341B1" w:rsidRPr="00F341B1" w14:paraId="1DD88803" w14:textId="77777777" w:rsidTr="008F7CC9">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26C3727B"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32-5b-2</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30B8EEF" w14:textId="77777777" w:rsidR="00F341B1" w:rsidRPr="00F341B1" w:rsidRDefault="00F341B1" w:rsidP="00565AF5">
            <w:pPr>
              <w:pStyle w:val="TAL"/>
              <w:rPr>
                <w:rFonts w:eastAsia="Malgun Gothic"/>
                <w:sz w:val="12"/>
                <w:szCs w:val="12"/>
                <w:lang w:eastAsia="ko-KR"/>
              </w:rPr>
            </w:pPr>
            <w:r w:rsidRPr="00F341B1">
              <w:rPr>
                <w:rFonts w:eastAsia="Malgun Gothic"/>
                <w:sz w:val="12"/>
                <w:szCs w:val="12"/>
                <w:lang w:eastAsia="ko-KR"/>
              </w:rPr>
              <w:t>Receiving Inter-UE coordination scheme 2 in NR sidelink mode 2</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D772DC8" w14:textId="77777777" w:rsidR="00F341B1" w:rsidRPr="00F341B1" w:rsidRDefault="00F341B1" w:rsidP="00565AF5">
            <w:pPr>
              <w:autoSpaceDE w:val="0"/>
              <w:autoSpaceDN w:val="0"/>
              <w:adjustRightInd w:val="0"/>
              <w:snapToGrid w:val="0"/>
              <w:contextualSpacing/>
              <w:jc w:val="both"/>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1) UE can receive inter-UE coordination information of presence of expected/potential resource conflict and use the received information in its own resource re-selection in NR sidelink mode 2.</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40242C05"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46B997E7"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59055BD2"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[Yes]</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DA07E80"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UE does not support receiving inter-UE coordination scheme 2 in NR sidelink mode 2.</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5121CDF7" w14:textId="77777777" w:rsidR="00F341B1" w:rsidRPr="00F341B1" w:rsidRDefault="00F341B1" w:rsidP="00565AF5">
            <w:pPr>
              <w:pStyle w:val="TAL"/>
              <w:rPr>
                <w:rFonts w:asciiTheme="majorHAnsi" w:eastAsia="Malgun Gothic" w:hAnsiTheme="majorHAnsi" w:cstheme="majorHAnsi"/>
                <w:sz w:val="12"/>
                <w:szCs w:val="12"/>
                <w:lang w:eastAsia="ko-KR"/>
              </w:rPr>
            </w:pPr>
            <w:r w:rsidRPr="00F341B1">
              <w:rPr>
                <w:rFonts w:asciiTheme="majorHAnsi" w:eastAsia="Malgun Gothic" w:hAnsiTheme="majorHAnsi" w:cstheme="majorHAnsi"/>
                <w:sz w:val="12"/>
                <w:szCs w:val="12"/>
                <w:lang w:eastAsia="ko-KR"/>
              </w:rPr>
              <w:t>[</w:t>
            </w:r>
            <w:r w:rsidRPr="00F341B1">
              <w:rPr>
                <w:sz w:val="12"/>
                <w:szCs w:val="12"/>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18E751ED" w14:textId="77777777" w:rsidR="00F341B1" w:rsidRPr="00F341B1" w:rsidRDefault="00F341B1" w:rsidP="00565AF5">
            <w:pPr>
              <w:pStyle w:val="TAL"/>
              <w:rPr>
                <w:sz w:val="12"/>
                <w:szCs w:val="12"/>
              </w:rPr>
            </w:pPr>
            <w:r w:rsidRPr="00F341B1">
              <w:rPr>
                <w:sz w:val="12"/>
                <w:szCs w:val="12"/>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7D3EB8BA" w14:textId="77777777" w:rsidR="00F341B1" w:rsidRPr="00F341B1" w:rsidRDefault="00F341B1" w:rsidP="00565AF5">
            <w:pPr>
              <w:pStyle w:val="TAL"/>
              <w:rPr>
                <w:sz w:val="12"/>
                <w:szCs w:val="12"/>
              </w:rPr>
            </w:pPr>
            <w:r w:rsidRPr="00F341B1">
              <w:rPr>
                <w:sz w:val="12"/>
                <w:szCs w:val="12"/>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6A41AA49" w14:textId="77777777" w:rsidR="00F341B1" w:rsidRPr="00F341B1" w:rsidRDefault="00F341B1" w:rsidP="00565AF5">
            <w:pPr>
              <w:pStyle w:val="TAL"/>
              <w:rPr>
                <w:sz w:val="12"/>
                <w:szCs w:val="12"/>
              </w:rPr>
            </w:pPr>
            <w:r w:rsidRPr="00F341B1">
              <w:rPr>
                <w:sz w:val="12"/>
                <w:szCs w:val="12"/>
              </w:rPr>
              <w:t>N.A.</w:t>
            </w:r>
          </w:p>
        </w:tc>
        <w:tc>
          <w:tcPr>
            <w:tcW w:w="852" w:type="pct"/>
            <w:tcBorders>
              <w:top w:val="single" w:sz="4" w:space="0" w:color="auto"/>
              <w:left w:val="single" w:sz="4" w:space="0" w:color="auto"/>
              <w:bottom w:val="single" w:sz="4" w:space="0" w:color="auto"/>
              <w:right w:val="single" w:sz="4" w:space="0" w:color="auto"/>
            </w:tcBorders>
            <w:shd w:val="clear" w:color="auto" w:fill="FFFF00"/>
          </w:tcPr>
          <w:p w14:paraId="742E8FF4" w14:textId="77777777" w:rsidR="00F341B1" w:rsidRPr="00F341B1" w:rsidRDefault="00F341B1" w:rsidP="00565AF5">
            <w:pPr>
              <w:pStyle w:val="TAL"/>
              <w:rPr>
                <w:rFonts w:asciiTheme="majorHAnsi" w:hAnsiTheme="majorHAnsi" w:cstheme="majorHAnsi"/>
                <w:sz w:val="12"/>
                <w:szCs w:val="12"/>
              </w:rPr>
            </w:pPr>
            <w:r w:rsidRPr="00F341B1">
              <w:rPr>
                <w:rFonts w:asciiTheme="majorHAnsi" w:hAnsiTheme="majorHAnsi" w:cstheme="majorHAnsi"/>
                <w:sz w:val="12"/>
                <w:szCs w:val="12"/>
              </w:rPr>
              <w:t>Note: configuration by NR Uu is not required to be supported in a band indicated with only the PC5 interface in 38.101-1 Table 5.2E.1-1</w:t>
            </w:r>
          </w:p>
        </w:tc>
      </w:tr>
    </w:tbl>
    <w:p w14:paraId="6A84640B" w14:textId="0C431BC1" w:rsidR="004300FB" w:rsidRPr="007B63C4" w:rsidRDefault="004300FB" w:rsidP="004300FB">
      <w:pPr>
        <w:pStyle w:val="afe"/>
        <w:numPr>
          <w:ilvl w:val="0"/>
          <w:numId w:val="22"/>
        </w:numPr>
        <w:snapToGrid w:val="0"/>
        <w:spacing w:beforeLines="50" w:before="120" w:afterLines="50" w:after="120"/>
        <w:ind w:leftChars="0"/>
        <w:jc w:val="both"/>
        <w:rPr>
          <w:rFonts w:eastAsiaTheme="minorEastAsia"/>
          <w:b/>
          <w:bCs/>
          <w:sz w:val="22"/>
          <w:szCs w:val="22"/>
        </w:rPr>
      </w:pPr>
      <w:r>
        <w:rPr>
          <w:rFonts w:eastAsiaTheme="minorEastAsia"/>
          <w:b/>
          <w:bCs/>
          <w:sz w:val="22"/>
          <w:szCs w:val="22"/>
        </w:rPr>
        <w:t>Whether/how to report PSFCH separately or jointly for IUC and HARQ feedback</w:t>
      </w:r>
    </w:p>
    <w:p w14:paraId="2170FF98" w14:textId="7641AEA8" w:rsidR="004300FB" w:rsidRDefault="008B5A54" w:rsidP="004300FB">
      <w:pPr>
        <w:snapToGrid w:val="0"/>
        <w:spacing w:beforeLines="50" w:before="120"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t the last meeting, RAN1 had long discussions on this issue but still companies’ views are divergent. In our understanding, this issue is the same as the number of HARQ processes, which is discussed above. From RF perspective, the purpose of PSFCH TX/RX cannot be distinguished. Basically different value between FG 15-11 and Rel-17 FG would be invalid. Meanwhile, there is a claim that UE supporting IUC might not support HARQ feedback. We are not sure whether this is really typical, but at least ‘possible’.</w:t>
      </w:r>
    </w:p>
    <w:p w14:paraId="4CFBC018" w14:textId="79B3BDD6" w:rsidR="008B5A54" w:rsidRDefault="008B5A54" w:rsidP="004300FB">
      <w:pPr>
        <w:snapToGrid w:val="0"/>
        <w:spacing w:beforeLines="50" w:before="120"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 xml:space="preserve">ith this thinking, </w:t>
      </w:r>
      <w:r w:rsidR="001B033A">
        <w:rPr>
          <w:rFonts w:eastAsiaTheme="minorEastAsia"/>
          <w:sz w:val="22"/>
          <w:szCs w:val="22"/>
        </w:rPr>
        <w:t xml:space="preserve">similar note to in FGs 32-4/32-4a would be the best approach for converging. </w:t>
      </w:r>
    </w:p>
    <w:p w14:paraId="7DB745D1" w14:textId="11F23D02" w:rsidR="001B033A" w:rsidRPr="00473883" w:rsidRDefault="001B033A" w:rsidP="001B033A">
      <w:pPr>
        <w:spacing w:beforeLines="50" w:before="120" w:afterLines="50" w:after="120"/>
        <w:jc w:val="both"/>
        <w:rPr>
          <w:rFonts w:eastAsiaTheme="minorEastAsia"/>
          <w:b/>
          <w:sz w:val="22"/>
          <w:u w:val="single"/>
          <w:lang w:val="en-US"/>
        </w:rPr>
      </w:pPr>
      <w:r>
        <w:rPr>
          <w:rFonts w:eastAsiaTheme="minorEastAsia"/>
          <w:b/>
          <w:sz w:val="22"/>
          <w:u w:val="single"/>
          <w:lang w:val="en-US"/>
        </w:rPr>
        <w:t>Proposal 12</w:t>
      </w:r>
      <w:r w:rsidRPr="00473883">
        <w:rPr>
          <w:rFonts w:eastAsiaTheme="minorEastAsia"/>
          <w:b/>
          <w:sz w:val="22"/>
          <w:u w:val="single"/>
          <w:lang w:val="en-US"/>
        </w:rPr>
        <w:t>:</w:t>
      </w:r>
    </w:p>
    <w:p w14:paraId="0BAAAEC3" w14:textId="18C98343" w:rsidR="001B033A" w:rsidRDefault="001B033A" w:rsidP="001B033A">
      <w:pPr>
        <w:numPr>
          <w:ilvl w:val="0"/>
          <w:numId w:val="13"/>
        </w:numPr>
        <w:spacing w:beforeLines="50" w:before="120" w:afterLines="50" w:after="120"/>
        <w:jc w:val="both"/>
        <w:rPr>
          <w:rFonts w:eastAsiaTheme="minorEastAsia"/>
          <w:i/>
          <w:sz w:val="22"/>
          <w:lang w:val="en-US"/>
        </w:rPr>
      </w:pPr>
      <w:r>
        <w:rPr>
          <w:rFonts w:eastAsiaTheme="minorEastAsia"/>
          <w:i/>
          <w:sz w:val="22"/>
          <w:lang w:val="en-US"/>
        </w:rPr>
        <w:t>Add a component in FG 32-5b-1 to indicate supporting number of PSFCH TX with a note as follows:</w:t>
      </w:r>
    </w:p>
    <w:p w14:paraId="51D65D10" w14:textId="0F3411AA" w:rsidR="001B033A" w:rsidRDefault="001B033A" w:rsidP="001B033A">
      <w:pPr>
        <w:numPr>
          <w:ilvl w:val="1"/>
          <w:numId w:val="13"/>
        </w:numPr>
        <w:spacing w:beforeLines="50" w:before="120" w:afterLines="50" w:after="120"/>
        <w:jc w:val="both"/>
        <w:rPr>
          <w:rFonts w:eastAsiaTheme="minorEastAsia"/>
          <w:i/>
          <w:sz w:val="22"/>
          <w:lang w:val="en-US"/>
        </w:rPr>
      </w:pPr>
      <w:r>
        <w:rPr>
          <w:rFonts w:eastAsiaTheme="minorEastAsia"/>
          <w:i/>
          <w:sz w:val="22"/>
          <w:lang w:val="en-US"/>
        </w:rPr>
        <w:t>2</w:t>
      </w:r>
      <w:r w:rsidRPr="001B033A">
        <w:rPr>
          <w:rFonts w:eastAsiaTheme="minorEastAsia"/>
          <w:i/>
          <w:sz w:val="22"/>
          <w:lang w:val="en-US"/>
        </w:rPr>
        <w:t>) UE can transmit up to M PSFCH(s) resources in a slot</w:t>
      </w:r>
    </w:p>
    <w:p w14:paraId="0E0245BC" w14:textId="558F9F27" w:rsidR="001B033A" w:rsidRDefault="001B033A" w:rsidP="001B033A">
      <w:pPr>
        <w:numPr>
          <w:ilvl w:val="1"/>
          <w:numId w:val="13"/>
        </w:numPr>
        <w:spacing w:beforeLines="50" w:before="120" w:afterLines="50" w:after="120"/>
        <w:jc w:val="both"/>
        <w:rPr>
          <w:rFonts w:eastAsiaTheme="minorEastAsia"/>
          <w:i/>
          <w:sz w:val="22"/>
          <w:lang w:val="en-US"/>
        </w:rPr>
      </w:pPr>
      <w:r>
        <w:rPr>
          <w:rFonts w:eastAsiaTheme="minorEastAsia"/>
          <w:i/>
          <w:sz w:val="22"/>
          <w:lang w:val="en-US"/>
        </w:rPr>
        <w:t xml:space="preserve">Note: </w:t>
      </w:r>
      <w:r w:rsidRPr="003442BF">
        <w:rPr>
          <w:rFonts w:eastAsiaTheme="minorEastAsia"/>
          <w:i/>
          <w:sz w:val="22"/>
          <w:lang w:val="en-US"/>
        </w:rPr>
        <w:t>If UE reports more than one FGs of 15-</w:t>
      </w:r>
      <w:r>
        <w:rPr>
          <w:rFonts w:eastAsiaTheme="minorEastAsia"/>
          <w:i/>
          <w:sz w:val="22"/>
          <w:lang w:val="en-US"/>
        </w:rPr>
        <w:t>11</w:t>
      </w:r>
      <w:r w:rsidRPr="003442BF">
        <w:rPr>
          <w:rFonts w:eastAsiaTheme="minorEastAsia"/>
          <w:i/>
          <w:sz w:val="22"/>
          <w:lang w:val="en-US"/>
        </w:rPr>
        <w:t xml:space="preserve"> and 32-</w:t>
      </w:r>
      <w:r>
        <w:rPr>
          <w:rFonts w:eastAsiaTheme="minorEastAsia"/>
          <w:i/>
          <w:sz w:val="22"/>
          <w:lang w:val="en-US"/>
        </w:rPr>
        <w:t>5b-1</w:t>
      </w:r>
      <w:r w:rsidRPr="003442BF">
        <w:rPr>
          <w:rFonts w:eastAsiaTheme="minorEastAsia"/>
          <w:i/>
          <w:sz w:val="22"/>
          <w:lang w:val="en-US"/>
        </w:rPr>
        <w:t xml:space="preserve">, the reported value </w:t>
      </w:r>
      <w:r>
        <w:rPr>
          <w:rFonts w:eastAsiaTheme="minorEastAsia"/>
          <w:i/>
          <w:sz w:val="22"/>
          <w:lang w:val="en-US"/>
        </w:rPr>
        <w:t>M</w:t>
      </w:r>
      <w:r w:rsidRPr="003442BF">
        <w:rPr>
          <w:rFonts w:eastAsiaTheme="minorEastAsia"/>
          <w:i/>
          <w:sz w:val="22"/>
          <w:lang w:val="en-US"/>
        </w:rPr>
        <w:t xml:space="preserve"> in each FG is the total number of </w:t>
      </w:r>
      <w:r>
        <w:rPr>
          <w:rFonts w:eastAsiaTheme="minorEastAsia"/>
          <w:i/>
          <w:sz w:val="22"/>
          <w:lang w:val="en-US"/>
        </w:rPr>
        <w:t>PSFCH transmissions</w:t>
      </w:r>
      <w:r w:rsidRPr="003442BF">
        <w:rPr>
          <w:rFonts w:eastAsiaTheme="minorEastAsia"/>
          <w:i/>
          <w:sz w:val="22"/>
          <w:lang w:val="en-US"/>
        </w:rPr>
        <w:t xml:space="preserve">. UE is not required to support the sum of each reported value </w:t>
      </w:r>
      <w:r>
        <w:rPr>
          <w:rFonts w:eastAsiaTheme="minorEastAsia"/>
          <w:i/>
          <w:sz w:val="22"/>
          <w:lang w:val="en-US"/>
        </w:rPr>
        <w:t>M.</w:t>
      </w:r>
    </w:p>
    <w:p w14:paraId="61C09585" w14:textId="114E7DF6" w:rsidR="001B033A" w:rsidRDefault="001B033A" w:rsidP="001B033A">
      <w:pPr>
        <w:numPr>
          <w:ilvl w:val="0"/>
          <w:numId w:val="13"/>
        </w:numPr>
        <w:spacing w:beforeLines="50" w:before="120" w:afterLines="50" w:after="120"/>
        <w:jc w:val="both"/>
        <w:rPr>
          <w:rFonts w:eastAsiaTheme="minorEastAsia"/>
          <w:i/>
          <w:sz w:val="22"/>
          <w:lang w:val="en-US"/>
        </w:rPr>
      </w:pPr>
      <w:r>
        <w:rPr>
          <w:rFonts w:eastAsiaTheme="minorEastAsia"/>
          <w:i/>
          <w:sz w:val="22"/>
          <w:lang w:val="en-US"/>
        </w:rPr>
        <w:t>Add a component in FG 32-5b-2 to indicate supporting number of PSFCH RX with a note as follows:</w:t>
      </w:r>
    </w:p>
    <w:p w14:paraId="3434F392" w14:textId="61513025" w:rsidR="001B033A" w:rsidRDefault="001B033A" w:rsidP="001B033A">
      <w:pPr>
        <w:numPr>
          <w:ilvl w:val="1"/>
          <w:numId w:val="13"/>
        </w:numPr>
        <w:spacing w:beforeLines="50" w:before="120" w:afterLines="50" w:after="120"/>
        <w:jc w:val="both"/>
        <w:rPr>
          <w:rFonts w:eastAsiaTheme="minorEastAsia"/>
          <w:i/>
          <w:sz w:val="22"/>
          <w:lang w:val="en-US"/>
        </w:rPr>
      </w:pPr>
      <w:r>
        <w:rPr>
          <w:rFonts w:eastAsiaTheme="minorEastAsia"/>
          <w:i/>
          <w:sz w:val="22"/>
          <w:lang w:val="en-US"/>
        </w:rPr>
        <w:t>2</w:t>
      </w:r>
      <w:r w:rsidRPr="001B033A">
        <w:rPr>
          <w:rFonts w:eastAsiaTheme="minorEastAsia"/>
          <w:i/>
          <w:sz w:val="22"/>
          <w:lang w:val="en-US"/>
        </w:rPr>
        <w:t xml:space="preserve">) UE can </w:t>
      </w:r>
      <w:r>
        <w:rPr>
          <w:rFonts w:eastAsiaTheme="minorEastAsia"/>
          <w:i/>
          <w:sz w:val="22"/>
          <w:lang w:val="en-US"/>
        </w:rPr>
        <w:t>receive</w:t>
      </w:r>
      <w:r w:rsidRPr="001B033A">
        <w:rPr>
          <w:rFonts w:eastAsiaTheme="minorEastAsia"/>
          <w:i/>
          <w:sz w:val="22"/>
          <w:lang w:val="en-US"/>
        </w:rPr>
        <w:t xml:space="preserve"> up to </w:t>
      </w:r>
      <w:r>
        <w:rPr>
          <w:rFonts w:eastAsiaTheme="minorEastAsia"/>
          <w:i/>
          <w:sz w:val="22"/>
          <w:lang w:val="en-US"/>
        </w:rPr>
        <w:t>N</w:t>
      </w:r>
      <w:r w:rsidRPr="001B033A">
        <w:rPr>
          <w:rFonts w:eastAsiaTheme="minorEastAsia"/>
          <w:i/>
          <w:sz w:val="22"/>
          <w:lang w:val="en-US"/>
        </w:rPr>
        <w:t xml:space="preserve"> PSFCH(s) resources in a slot</w:t>
      </w:r>
    </w:p>
    <w:p w14:paraId="6E710339" w14:textId="57DC5391" w:rsidR="001B033A" w:rsidRDefault="001B033A" w:rsidP="001B033A">
      <w:pPr>
        <w:numPr>
          <w:ilvl w:val="1"/>
          <w:numId w:val="13"/>
        </w:numPr>
        <w:spacing w:beforeLines="50" w:before="120" w:afterLines="50" w:after="120"/>
        <w:jc w:val="both"/>
        <w:rPr>
          <w:rFonts w:eastAsiaTheme="minorEastAsia"/>
          <w:i/>
          <w:sz w:val="22"/>
          <w:lang w:val="en-US"/>
        </w:rPr>
      </w:pPr>
      <w:r>
        <w:rPr>
          <w:rFonts w:eastAsiaTheme="minorEastAsia"/>
          <w:i/>
          <w:sz w:val="22"/>
          <w:lang w:val="en-US"/>
        </w:rPr>
        <w:t xml:space="preserve">Note: </w:t>
      </w:r>
      <w:r w:rsidRPr="003442BF">
        <w:rPr>
          <w:rFonts w:eastAsiaTheme="minorEastAsia"/>
          <w:i/>
          <w:sz w:val="22"/>
          <w:lang w:val="en-US"/>
        </w:rPr>
        <w:t>If UE reports more than one FGs of 15-</w:t>
      </w:r>
      <w:r>
        <w:rPr>
          <w:rFonts w:eastAsiaTheme="minorEastAsia"/>
          <w:i/>
          <w:sz w:val="22"/>
          <w:lang w:val="en-US"/>
        </w:rPr>
        <w:t>11</w:t>
      </w:r>
      <w:r w:rsidRPr="003442BF">
        <w:rPr>
          <w:rFonts w:eastAsiaTheme="minorEastAsia"/>
          <w:i/>
          <w:sz w:val="22"/>
          <w:lang w:val="en-US"/>
        </w:rPr>
        <w:t xml:space="preserve"> and 32-</w:t>
      </w:r>
      <w:r>
        <w:rPr>
          <w:rFonts w:eastAsiaTheme="minorEastAsia"/>
          <w:i/>
          <w:sz w:val="22"/>
          <w:lang w:val="en-US"/>
        </w:rPr>
        <w:t>5b-2</w:t>
      </w:r>
      <w:r w:rsidRPr="003442BF">
        <w:rPr>
          <w:rFonts w:eastAsiaTheme="minorEastAsia"/>
          <w:i/>
          <w:sz w:val="22"/>
          <w:lang w:val="en-US"/>
        </w:rPr>
        <w:t xml:space="preserve">, the reported value </w:t>
      </w:r>
      <w:r>
        <w:rPr>
          <w:rFonts w:eastAsiaTheme="minorEastAsia"/>
          <w:i/>
          <w:sz w:val="22"/>
          <w:lang w:val="en-US"/>
        </w:rPr>
        <w:t>N</w:t>
      </w:r>
      <w:r w:rsidRPr="003442BF">
        <w:rPr>
          <w:rFonts w:eastAsiaTheme="minorEastAsia"/>
          <w:i/>
          <w:sz w:val="22"/>
          <w:lang w:val="en-US"/>
        </w:rPr>
        <w:t xml:space="preserve"> in each FG is the total number of </w:t>
      </w:r>
      <w:r>
        <w:rPr>
          <w:rFonts w:eastAsiaTheme="minorEastAsia"/>
          <w:i/>
          <w:sz w:val="22"/>
          <w:lang w:val="en-US"/>
        </w:rPr>
        <w:t>PSFCH transmissions</w:t>
      </w:r>
      <w:r w:rsidRPr="003442BF">
        <w:rPr>
          <w:rFonts w:eastAsiaTheme="minorEastAsia"/>
          <w:i/>
          <w:sz w:val="22"/>
          <w:lang w:val="en-US"/>
        </w:rPr>
        <w:t xml:space="preserve">. UE is not required to support the sum of each reported value </w:t>
      </w:r>
      <w:r>
        <w:rPr>
          <w:rFonts w:eastAsiaTheme="minorEastAsia"/>
          <w:i/>
          <w:sz w:val="22"/>
          <w:lang w:val="en-US"/>
        </w:rPr>
        <w:t>N.</w:t>
      </w:r>
    </w:p>
    <w:p w14:paraId="3972D850" w14:textId="77777777" w:rsidR="004300FB" w:rsidRPr="004300FB" w:rsidRDefault="004300FB" w:rsidP="004300FB">
      <w:pPr>
        <w:snapToGrid w:val="0"/>
        <w:spacing w:beforeLines="50" w:before="120" w:afterLines="50" w:after="120"/>
        <w:jc w:val="both"/>
        <w:rPr>
          <w:rFonts w:eastAsiaTheme="minorEastAsia"/>
          <w:sz w:val="22"/>
          <w:szCs w:val="22"/>
        </w:rPr>
      </w:pPr>
    </w:p>
    <w:p w14:paraId="560DC789" w14:textId="7D041A47" w:rsidR="008F7CC9" w:rsidRPr="007B63C4" w:rsidRDefault="008F7CC9" w:rsidP="008F7CC9">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P</w:t>
      </w:r>
      <w:r w:rsidRPr="007B63C4">
        <w:rPr>
          <w:rFonts w:eastAsiaTheme="minorEastAsia"/>
          <w:b/>
          <w:bCs/>
          <w:sz w:val="22"/>
          <w:szCs w:val="22"/>
        </w:rPr>
        <w:t>re-requisite</w:t>
      </w:r>
    </w:p>
    <w:p w14:paraId="69AA4903" w14:textId="20D2D482" w:rsidR="00025F2E" w:rsidRPr="00EA3A0A" w:rsidRDefault="00DB5E1F" w:rsidP="009F2080">
      <w:pPr>
        <w:spacing w:beforeLines="50" w:before="120" w:afterLines="50" w:after="120"/>
        <w:jc w:val="both"/>
        <w:rPr>
          <w:rFonts w:eastAsiaTheme="minorEastAsia"/>
          <w:sz w:val="22"/>
        </w:rPr>
      </w:pPr>
      <w:r>
        <w:rPr>
          <w:rFonts w:eastAsiaTheme="minorEastAsia"/>
          <w:sz w:val="22"/>
        </w:rPr>
        <w:t xml:space="preserve">For 32-5b-1, UE-A’s behavior can be written as 1) sensing, 2) collision detection, 3) collision indication TX. For 3), </w:t>
      </w:r>
      <w:r w:rsidR="00443A15">
        <w:rPr>
          <w:rFonts w:eastAsiaTheme="minorEastAsia"/>
          <w:sz w:val="22"/>
        </w:rPr>
        <w:t>this UE shall support PSFCH TX</w:t>
      </w:r>
      <w:r>
        <w:rPr>
          <w:rFonts w:eastAsiaTheme="minorEastAsia"/>
          <w:sz w:val="22"/>
        </w:rPr>
        <w:t>.</w:t>
      </w:r>
      <w:r w:rsidR="00443A15">
        <w:rPr>
          <w:rFonts w:eastAsiaTheme="minorEastAsia"/>
          <w:sz w:val="22"/>
        </w:rPr>
        <w:t xml:space="preserve"> The corresponding FG is FG 15-11.</w:t>
      </w:r>
      <w:r>
        <w:rPr>
          <w:rFonts w:eastAsiaTheme="minorEastAsia"/>
          <w:sz w:val="22"/>
        </w:rPr>
        <w:t xml:space="preserve"> In addition, 1) and 2) can be performed by UE supporting either FG 15-3 or F</w:t>
      </w:r>
      <w:r w:rsidRPr="00EA3A0A">
        <w:rPr>
          <w:rFonts w:eastAsiaTheme="minorEastAsia"/>
          <w:sz w:val="22"/>
        </w:rPr>
        <w:t xml:space="preserve">G 32-4. </w:t>
      </w:r>
      <w:r w:rsidR="00E96241" w:rsidRPr="00EA3A0A">
        <w:rPr>
          <w:rFonts w:eastAsiaTheme="minorEastAsia"/>
          <w:sz w:val="22"/>
        </w:rPr>
        <w:t>They should be added as pre-requisite in “one of {x, y}” manner.</w:t>
      </w:r>
    </w:p>
    <w:p w14:paraId="5C1B3F7A" w14:textId="5EE5D440" w:rsidR="00443A15" w:rsidRPr="00EA3A0A" w:rsidRDefault="00443A15" w:rsidP="00443A15">
      <w:pPr>
        <w:spacing w:beforeLines="50" w:before="120" w:afterLines="50" w:after="120"/>
        <w:jc w:val="both"/>
        <w:rPr>
          <w:rFonts w:eastAsiaTheme="minorEastAsia"/>
          <w:b/>
          <w:sz w:val="22"/>
          <w:u w:val="single"/>
          <w:lang w:val="en-US"/>
        </w:rPr>
      </w:pPr>
      <w:r w:rsidRPr="00EA3A0A">
        <w:rPr>
          <w:rFonts w:eastAsiaTheme="minorEastAsia"/>
          <w:b/>
          <w:sz w:val="22"/>
          <w:u w:val="single"/>
          <w:lang w:val="en-US"/>
        </w:rPr>
        <w:t>Proposal 1</w:t>
      </w:r>
      <w:r w:rsidR="0092247D" w:rsidRPr="00EA3A0A">
        <w:rPr>
          <w:rFonts w:eastAsiaTheme="minorEastAsia"/>
          <w:b/>
          <w:sz w:val="22"/>
          <w:u w:val="single"/>
          <w:lang w:val="en-US"/>
        </w:rPr>
        <w:t>3</w:t>
      </w:r>
      <w:r w:rsidRPr="00EA3A0A">
        <w:rPr>
          <w:rFonts w:eastAsiaTheme="minorEastAsia"/>
          <w:b/>
          <w:sz w:val="22"/>
          <w:u w:val="single"/>
          <w:lang w:val="en-US"/>
        </w:rPr>
        <w:t>:</w:t>
      </w:r>
    </w:p>
    <w:p w14:paraId="1C5F1C9D" w14:textId="5AC1FBE5" w:rsidR="00443A15" w:rsidRPr="00EA3A0A" w:rsidRDefault="00443A15" w:rsidP="00443A15">
      <w:pPr>
        <w:numPr>
          <w:ilvl w:val="0"/>
          <w:numId w:val="13"/>
        </w:numPr>
        <w:spacing w:beforeLines="50" w:before="120" w:afterLines="50" w:after="120"/>
        <w:jc w:val="both"/>
        <w:rPr>
          <w:rFonts w:eastAsiaTheme="minorEastAsia"/>
          <w:i/>
          <w:sz w:val="22"/>
          <w:lang w:val="en-US"/>
        </w:rPr>
      </w:pPr>
      <w:r w:rsidRPr="00EA3A0A">
        <w:rPr>
          <w:rFonts w:eastAsiaTheme="minorEastAsia"/>
          <w:i/>
          <w:sz w:val="22"/>
          <w:lang w:val="en-US"/>
        </w:rPr>
        <w:t>FG 15-11 is added as pre-requisite of FG 32-5b-1.</w:t>
      </w:r>
    </w:p>
    <w:p w14:paraId="000452D5" w14:textId="36C23362" w:rsidR="00E96241" w:rsidRPr="00EA3A0A" w:rsidRDefault="00E96241" w:rsidP="00443A15">
      <w:pPr>
        <w:numPr>
          <w:ilvl w:val="0"/>
          <w:numId w:val="13"/>
        </w:numPr>
        <w:spacing w:beforeLines="50" w:before="120" w:afterLines="50" w:after="120"/>
        <w:jc w:val="both"/>
        <w:rPr>
          <w:rFonts w:eastAsiaTheme="minorEastAsia"/>
          <w:i/>
          <w:sz w:val="22"/>
          <w:lang w:val="en-US"/>
        </w:rPr>
      </w:pPr>
      <w:r w:rsidRPr="00EA3A0A">
        <w:rPr>
          <w:rFonts w:eastAsiaTheme="minorEastAsia"/>
          <w:i/>
          <w:sz w:val="22"/>
          <w:lang w:val="en-US"/>
        </w:rPr>
        <w:t>Either FG 15-3 or FG 32-4 is added as pre-requisite of FG 32-5b-1, as “one of {15-3, 32-4}</w:t>
      </w:r>
    </w:p>
    <w:p w14:paraId="54EB25F0" w14:textId="5F7E83E3" w:rsidR="00443A15" w:rsidRDefault="00443A15" w:rsidP="009F2080">
      <w:pPr>
        <w:spacing w:beforeLines="50" w:before="120" w:afterLines="50" w:after="120"/>
        <w:jc w:val="both"/>
        <w:rPr>
          <w:rFonts w:eastAsiaTheme="minorEastAsia"/>
          <w:sz w:val="22"/>
        </w:rPr>
      </w:pPr>
    </w:p>
    <w:p w14:paraId="2F4B5696" w14:textId="52991F10" w:rsidR="00443A15" w:rsidRDefault="00443A15" w:rsidP="00443A15">
      <w:pPr>
        <w:spacing w:beforeLines="50" w:before="120" w:afterLines="50" w:after="120"/>
        <w:jc w:val="both"/>
        <w:rPr>
          <w:rFonts w:eastAsiaTheme="minorEastAsia"/>
          <w:sz w:val="22"/>
        </w:rPr>
      </w:pPr>
      <w:r>
        <w:rPr>
          <w:rFonts w:eastAsiaTheme="minorEastAsia"/>
          <w:sz w:val="22"/>
        </w:rPr>
        <w:t>For 32-5b-2, UE-B’s behavior can be written as 1) reservation transmission, 2) collision indication RX, 3) reselection. For 1) and 3), this UE will support SL TX, thereby at least support of FG 32-4b is necessary. In addition, as UE behavior of 2) is PSFCH RX, at least support of FG 32-2 is necessary.</w:t>
      </w:r>
    </w:p>
    <w:p w14:paraId="78458690" w14:textId="23761F36" w:rsidR="00443A15" w:rsidRPr="00473883" w:rsidRDefault="00443A15" w:rsidP="00443A15">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0092247D">
        <w:rPr>
          <w:rFonts w:eastAsiaTheme="minorEastAsia"/>
          <w:b/>
          <w:sz w:val="22"/>
          <w:u w:val="single"/>
          <w:lang w:val="en-US"/>
        </w:rPr>
        <w:t>4</w:t>
      </w:r>
      <w:r w:rsidRPr="00473883">
        <w:rPr>
          <w:rFonts w:eastAsiaTheme="minorEastAsia"/>
          <w:b/>
          <w:sz w:val="22"/>
          <w:u w:val="single"/>
          <w:lang w:val="en-US"/>
        </w:rPr>
        <w:t>:</w:t>
      </w:r>
    </w:p>
    <w:p w14:paraId="1E484CDB" w14:textId="28B1668A" w:rsidR="00443A15" w:rsidRDefault="00443A15" w:rsidP="00443A15">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FGs 32-2 and 32-4b are added as pre-requisite of FG 32-5b-2.</w:t>
      </w:r>
    </w:p>
    <w:p w14:paraId="4A8018FC" w14:textId="77777777" w:rsidR="00443A15" w:rsidRDefault="00443A15" w:rsidP="009F2080">
      <w:pPr>
        <w:spacing w:beforeLines="50" w:before="120" w:afterLines="50" w:after="120"/>
        <w:jc w:val="both"/>
        <w:rPr>
          <w:rFonts w:eastAsiaTheme="minorEastAsia"/>
          <w:sz w:val="22"/>
        </w:rPr>
      </w:pPr>
    </w:p>
    <w:p w14:paraId="44B595FE" w14:textId="77777777" w:rsidR="008F7CC9" w:rsidRPr="007B63C4" w:rsidRDefault="008F7CC9" w:rsidP="008F7CC9">
      <w:pPr>
        <w:pStyle w:val="afe"/>
        <w:numPr>
          <w:ilvl w:val="0"/>
          <w:numId w:val="22"/>
        </w:numPr>
        <w:snapToGrid w:val="0"/>
        <w:spacing w:beforeLines="50" w:before="120" w:afterLines="50" w:after="120"/>
        <w:ind w:leftChars="0"/>
        <w:jc w:val="both"/>
        <w:rPr>
          <w:rFonts w:eastAsiaTheme="minorEastAsia"/>
          <w:b/>
          <w:bCs/>
          <w:sz w:val="22"/>
          <w:szCs w:val="22"/>
        </w:rPr>
      </w:pPr>
      <w:r w:rsidRPr="007B63C4">
        <w:rPr>
          <w:rFonts w:eastAsiaTheme="minorEastAsia" w:hint="eastAsia"/>
          <w:b/>
          <w:bCs/>
          <w:sz w:val="22"/>
          <w:szCs w:val="22"/>
        </w:rPr>
        <w:t>W</w:t>
      </w:r>
      <w:r w:rsidRPr="007B63C4">
        <w:rPr>
          <w:rFonts w:eastAsiaTheme="minorEastAsia"/>
          <w:b/>
          <w:bCs/>
          <w:sz w:val="22"/>
          <w:szCs w:val="22"/>
        </w:rPr>
        <w:t xml:space="preserve">hether to report to </w:t>
      </w:r>
      <w:proofErr w:type="spellStart"/>
      <w:r w:rsidRPr="007B63C4">
        <w:rPr>
          <w:rFonts w:eastAsiaTheme="minorEastAsia"/>
          <w:b/>
          <w:bCs/>
          <w:sz w:val="22"/>
          <w:szCs w:val="22"/>
        </w:rPr>
        <w:t>gNB</w:t>
      </w:r>
      <w:proofErr w:type="spellEnd"/>
      <w:r w:rsidRPr="007B63C4">
        <w:rPr>
          <w:rFonts w:eastAsiaTheme="minorEastAsia"/>
          <w:b/>
          <w:bCs/>
          <w:sz w:val="22"/>
          <w:szCs w:val="22"/>
        </w:rPr>
        <w:t xml:space="preserve"> / </w:t>
      </w:r>
      <w:r w:rsidRPr="007B63C4">
        <w:rPr>
          <w:rFonts w:eastAsiaTheme="minorEastAsia" w:hint="eastAsia"/>
          <w:b/>
          <w:bCs/>
          <w:sz w:val="22"/>
          <w:szCs w:val="22"/>
        </w:rPr>
        <w:t>W</w:t>
      </w:r>
      <w:r w:rsidRPr="007B63C4">
        <w:rPr>
          <w:rFonts w:eastAsiaTheme="minorEastAsia"/>
          <w:b/>
          <w:bCs/>
          <w:sz w:val="22"/>
          <w:szCs w:val="22"/>
        </w:rPr>
        <w:t>hether to report to UE</w:t>
      </w:r>
    </w:p>
    <w:p w14:paraId="053B8DBF" w14:textId="0674F8E9" w:rsidR="0019439B" w:rsidRDefault="0019439B" w:rsidP="0019439B">
      <w:pPr>
        <w:spacing w:beforeLines="50" w:before="120" w:afterLines="50" w:after="120"/>
        <w:jc w:val="both"/>
        <w:rPr>
          <w:rFonts w:eastAsiaTheme="minorEastAsia"/>
          <w:sz w:val="22"/>
        </w:rPr>
      </w:pPr>
      <w:r>
        <w:rPr>
          <w:rFonts w:eastAsiaTheme="minorEastAsia"/>
          <w:sz w:val="22"/>
        </w:rPr>
        <w:t xml:space="preserve">Similarly to FG 32-5a, these FGs should be reported to both </w:t>
      </w:r>
      <w:proofErr w:type="spellStart"/>
      <w:r>
        <w:rPr>
          <w:rFonts w:eastAsiaTheme="minorEastAsia"/>
          <w:sz w:val="22"/>
        </w:rPr>
        <w:t>gNB</w:t>
      </w:r>
      <w:proofErr w:type="spellEnd"/>
      <w:r>
        <w:rPr>
          <w:rFonts w:eastAsiaTheme="minorEastAsia"/>
          <w:sz w:val="22"/>
        </w:rPr>
        <w:t xml:space="preserve"> and UE.</w:t>
      </w:r>
    </w:p>
    <w:p w14:paraId="58B9929B" w14:textId="3644962D" w:rsidR="0019439B" w:rsidRPr="00473883" w:rsidRDefault="0019439B" w:rsidP="0019439B">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Proposal 1</w:t>
      </w:r>
      <w:r w:rsidR="0092247D">
        <w:rPr>
          <w:rFonts w:eastAsiaTheme="minorEastAsia"/>
          <w:b/>
          <w:sz w:val="22"/>
          <w:u w:val="single"/>
          <w:lang w:val="en-US"/>
        </w:rPr>
        <w:t>5</w:t>
      </w:r>
      <w:r w:rsidRPr="00473883">
        <w:rPr>
          <w:rFonts w:eastAsiaTheme="minorEastAsia"/>
          <w:b/>
          <w:sz w:val="22"/>
          <w:u w:val="single"/>
          <w:lang w:val="en-US"/>
        </w:rPr>
        <w:t>:</w:t>
      </w:r>
    </w:p>
    <w:p w14:paraId="623A2351" w14:textId="126EDC31" w:rsidR="0019439B" w:rsidRDefault="0019439B" w:rsidP="0019439B">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FGs 32-5b-1 and 32-</w:t>
      </w:r>
      <w:r w:rsidR="000A0712">
        <w:rPr>
          <w:rFonts w:eastAsiaTheme="minorEastAsia"/>
          <w:i/>
          <w:sz w:val="22"/>
          <w:lang w:val="en-US"/>
        </w:rPr>
        <w:t>5b-2</w:t>
      </w:r>
      <w:r>
        <w:rPr>
          <w:rFonts w:eastAsiaTheme="minorEastAsia"/>
          <w:i/>
          <w:sz w:val="22"/>
          <w:lang w:val="en-US"/>
        </w:rPr>
        <w:t xml:space="preserve"> </w:t>
      </w:r>
      <w:r w:rsidR="000A0712">
        <w:rPr>
          <w:rFonts w:eastAsiaTheme="minorEastAsia"/>
          <w:i/>
          <w:sz w:val="22"/>
          <w:lang w:val="en-US"/>
        </w:rPr>
        <w:t>are</w:t>
      </w:r>
      <w:r>
        <w:rPr>
          <w:rFonts w:eastAsiaTheme="minorEastAsia"/>
          <w:i/>
          <w:sz w:val="22"/>
          <w:lang w:val="en-US"/>
        </w:rPr>
        <w:t xml:space="preserve"> reported to </w:t>
      </w:r>
      <w:proofErr w:type="spellStart"/>
      <w:r>
        <w:rPr>
          <w:rFonts w:eastAsiaTheme="minorEastAsia"/>
          <w:i/>
          <w:sz w:val="22"/>
          <w:lang w:val="en-US"/>
        </w:rPr>
        <w:t>gNB</w:t>
      </w:r>
      <w:proofErr w:type="spellEnd"/>
      <w:r>
        <w:rPr>
          <w:rFonts w:eastAsiaTheme="minorEastAsia"/>
          <w:i/>
          <w:sz w:val="22"/>
          <w:lang w:val="en-US"/>
        </w:rPr>
        <w:t xml:space="preserve"> and UE.</w:t>
      </w:r>
    </w:p>
    <w:p w14:paraId="379405F7" w14:textId="77777777" w:rsidR="008F7CC9" w:rsidRDefault="008F7CC9" w:rsidP="009F2080">
      <w:pPr>
        <w:spacing w:beforeLines="50" w:before="120" w:afterLines="50" w:after="120"/>
        <w:jc w:val="both"/>
        <w:rPr>
          <w:rFonts w:eastAsiaTheme="minorEastAsia"/>
          <w:sz w:val="22"/>
        </w:rPr>
      </w:pPr>
    </w:p>
    <w:p w14:paraId="2B983A03" w14:textId="7F835825" w:rsidR="00173729" w:rsidRDefault="00173729" w:rsidP="00173729">
      <w:pPr>
        <w:pStyle w:val="1"/>
        <w:numPr>
          <w:ilvl w:val="2"/>
          <w:numId w:val="6"/>
        </w:numPr>
        <w:spacing w:after="120"/>
        <w:jc w:val="both"/>
        <w:rPr>
          <w:rFonts w:eastAsia="DengXian"/>
          <w:b/>
          <w:lang w:val="en-US" w:eastAsia="zh-CN"/>
        </w:rPr>
      </w:pPr>
      <w:r>
        <w:rPr>
          <w:rFonts w:eastAsia="DengXian"/>
          <w:b/>
          <w:sz w:val="24"/>
          <w:szCs w:val="18"/>
          <w:lang w:val="en-US" w:eastAsia="zh-CN"/>
        </w:rPr>
        <w:t>Other FGs</w:t>
      </w:r>
    </w:p>
    <w:tbl>
      <w:tblPr>
        <w:tblStyle w:val="afc"/>
        <w:tblW w:w="0" w:type="auto"/>
        <w:tblLook w:val="04A0" w:firstRow="1" w:lastRow="0" w:firstColumn="1" w:lastColumn="0" w:noHBand="0" w:noVBand="1"/>
      </w:tblPr>
      <w:tblGrid>
        <w:gridCol w:w="9962"/>
      </w:tblGrid>
      <w:tr w:rsidR="00AF617B" w14:paraId="284A4A64" w14:textId="77777777" w:rsidTr="0050262D">
        <w:tc>
          <w:tcPr>
            <w:tcW w:w="9962" w:type="dxa"/>
          </w:tcPr>
          <w:p w14:paraId="0C999A83" w14:textId="77777777" w:rsidR="00AF617B" w:rsidRPr="005709F1" w:rsidRDefault="00AF617B" w:rsidP="0050262D">
            <w:pPr>
              <w:spacing w:after="0"/>
              <w:jc w:val="both"/>
              <w:rPr>
                <w:rFonts w:ascii="Times" w:eastAsia="Malgun Gothic" w:hAnsi="Times" w:cs="Times"/>
                <w:color w:val="1F497D"/>
                <w:sz w:val="20"/>
                <w:highlight w:val="darkYellow"/>
                <w:lang w:val="en-US"/>
              </w:rPr>
            </w:pPr>
            <w:r w:rsidRPr="005709F1">
              <w:rPr>
                <w:rFonts w:ascii="Times" w:eastAsia="Batang" w:hAnsi="Times" w:cs="Times"/>
                <w:b/>
                <w:bCs/>
                <w:sz w:val="20"/>
                <w:highlight w:val="darkYellow"/>
                <w:lang w:eastAsia="en-US"/>
              </w:rPr>
              <w:t>Working Assumption</w:t>
            </w:r>
          </w:p>
          <w:p w14:paraId="7BC94018" w14:textId="77777777" w:rsidR="00AF617B" w:rsidRPr="005709F1" w:rsidRDefault="00AF617B" w:rsidP="0050262D">
            <w:pPr>
              <w:spacing w:after="0"/>
              <w:rPr>
                <w:rFonts w:ascii="Times" w:eastAsia="Batang" w:hAnsi="Times" w:cs="Times"/>
                <w:iCs/>
                <w:sz w:val="20"/>
                <w:lang w:eastAsia="en-US"/>
              </w:rPr>
            </w:pPr>
            <w:r w:rsidRPr="005709F1">
              <w:rPr>
                <w:rFonts w:ascii="Times" w:eastAsia="Batang" w:hAnsi="Times" w:cs="Times"/>
                <w:iCs/>
                <w:sz w:val="20"/>
                <w:lang w:eastAsia="en-US"/>
              </w:rPr>
              <w:t xml:space="preserve">A resource pool level (pre-)configuration can enable one of the following options: </w:t>
            </w:r>
          </w:p>
          <w:p w14:paraId="72ACD4DF" w14:textId="77777777" w:rsidR="00AF617B" w:rsidRPr="005709F1" w:rsidRDefault="00AF617B" w:rsidP="00AF617B">
            <w:pPr>
              <w:numPr>
                <w:ilvl w:val="0"/>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Option 1:</w:t>
            </w:r>
          </w:p>
          <w:p w14:paraId="6B6F6E76" w14:textId="77777777" w:rsidR="00AF617B" w:rsidRPr="005709F1" w:rsidRDefault="00AF617B" w:rsidP="00AF617B">
            <w:pPr>
              <w:numPr>
                <w:ilvl w:val="1"/>
                <w:numId w:val="15"/>
              </w:numPr>
              <w:spacing w:after="0"/>
              <w:jc w:val="both"/>
              <w:rPr>
                <w:rFonts w:ascii="Times" w:eastAsia="Batang" w:hAnsi="Times" w:cs="Times"/>
                <w:iCs/>
                <w:sz w:val="20"/>
                <w:lang w:eastAsia="en-US"/>
              </w:rPr>
            </w:pPr>
            <w:r>
              <w:rPr>
                <w:rFonts w:ascii="Times" w:eastAsia="Batang" w:hAnsi="Times" w:cs="Times"/>
                <w:iCs/>
                <w:sz w:val="20"/>
                <w:lang w:eastAsia="en-US"/>
              </w:rPr>
              <w:t>(omitted)</w:t>
            </w:r>
          </w:p>
          <w:p w14:paraId="2CEDA406" w14:textId="77777777" w:rsidR="00AF617B" w:rsidRPr="005709F1" w:rsidRDefault="00AF617B" w:rsidP="00AF617B">
            <w:pPr>
              <w:numPr>
                <w:ilvl w:val="0"/>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Option 4:</w:t>
            </w:r>
          </w:p>
          <w:p w14:paraId="33BA3719" w14:textId="77777777" w:rsidR="00AF617B" w:rsidRPr="005709F1" w:rsidRDefault="00AF617B" w:rsidP="00AF617B">
            <w:pPr>
              <w:numPr>
                <w:ilvl w:val="1"/>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For Condition 2-A-1 of Scheme 2, support following additional criteria to determine resource(s) where expected/potential resource conflict occurs</w:t>
            </w:r>
          </w:p>
          <w:p w14:paraId="09E08769" w14:textId="77777777" w:rsidR="00AF617B" w:rsidRPr="005709F1" w:rsidRDefault="00AF617B" w:rsidP="00AF617B">
            <w:pPr>
              <w:numPr>
                <w:ilvl w:val="2"/>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For the case when UE-A is a destination UE of a TB transmitted by UE-B</w:t>
            </w:r>
          </w:p>
          <w:p w14:paraId="05B78C02" w14:textId="77777777" w:rsidR="00AF617B" w:rsidRPr="005709F1" w:rsidRDefault="00AF617B" w:rsidP="00AF617B">
            <w:pPr>
              <w:numPr>
                <w:ilvl w:val="3"/>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 xml:space="preserve">The resource(s) are fully/partially overlapping in time-and-frequency with other UE’s reserved resource(s) whose RSRP measurement is larger than a (pre)configured RSRP threshold compared to the RSRP measurement of UE-B’s reserved resource. </w:t>
            </w:r>
          </w:p>
          <w:p w14:paraId="6D82D96D" w14:textId="77777777" w:rsidR="00AF617B" w:rsidRPr="005709F1" w:rsidRDefault="00AF617B" w:rsidP="00AF617B">
            <w:pPr>
              <w:numPr>
                <w:ilvl w:val="2"/>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For the case when UE-A is a destination UE of a TB transmitted by another UE</w:t>
            </w:r>
          </w:p>
          <w:p w14:paraId="4FDC2D59" w14:textId="77777777" w:rsidR="00AF617B" w:rsidRPr="005709F1" w:rsidRDefault="00AF617B" w:rsidP="00AF617B">
            <w:pPr>
              <w:numPr>
                <w:ilvl w:val="3"/>
                <w:numId w:val="15"/>
              </w:numPr>
              <w:spacing w:after="0"/>
              <w:jc w:val="both"/>
              <w:rPr>
                <w:rFonts w:ascii="Times" w:eastAsia="Batang" w:hAnsi="Times" w:cs="Times"/>
                <w:iCs/>
                <w:sz w:val="20"/>
                <w:lang w:eastAsia="en-US"/>
              </w:rPr>
            </w:pPr>
            <w:r w:rsidRPr="005709F1">
              <w:rPr>
                <w:rFonts w:ascii="Times" w:eastAsia="Batang" w:hAnsi="Times" w:cs="Times"/>
                <w:iCs/>
                <w:sz w:val="20"/>
                <w:lang w:eastAsia="en-U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4CC487D2" w14:textId="77777777" w:rsidR="00AF617B" w:rsidRPr="005709F1" w:rsidRDefault="00AF617B" w:rsidP="00AF617B">
            <w:pPr>
              <w:numPr>
                <w:ilvl w:val="1"/>
                <w:numId w:val="15"/>
              </w:numPr>
              <w:spacing w:after="0"/>
              <w:jc w:val="both"/>
              <w:rPr>
                <w:rFonts w:ascii="Times" w:eastAsia="Batang" w:hAnsi="Times" w:cs="Times"/>
                <w:iCs/>
                <w:sz w:val="20"/>
                <w:highlight w:val="cyan"/>
                <w:lang w:eastAsia="en-US"/>
              </w:rPr>
            </w:pPr>
            <w:r w:rsidRPr="005709F1">
              <w:rPr>
                <w:rFonts w:ascii="Times" w:eastAsia="Batang" w:hAnsi="Times" w:cs="Times"/>
                <w:iCs/>
                <w:sz w:val="20"/>
                <w:highlight w:val="cyan"/>
                <w:lang w:eastAsia="en-US"/>
              </w:rPr>
              <w:t>Support of Option 4 is subject to UE capability</w:t>
            </w:r>
          </w:p>
          <w:p w14:paraId="2A9B70FC" w14:textId="77777777" w:rsidR="00AF617B" w:rsidRPr="0062068D" w:rsidRDefault="00AF617B" w:rsidP="00AF617B">
            <w:pPr>
              <w:numPr>
                <w:ilvl w:val="0"/>
                <w:numId w:val="15"/>
              </w:numPr>
              <w:spacing w:after="0"/>
              <w:rPr>
                <w:rFonts w:ascii="Times" w:eastAsia="Batang" w:hAnsi="Times" w:cs="Times"/>
                <w:iCs/>
                <w:sz w:val="20"/>
                <w:lang w:eastAsia="x-none"/>
              </w:rPr>
            </w:pPr>
            <w:r w:rsidRPr="005709F1">
              <w:rPr>
                <w:rFonts w:ascii="Times" w:eastAsia="Batang" w:hAnsi="Times" w:cs="Times"/>
                <w:iCs/>
                <w:sz w:val="20"/>
                <w:lang w:eastAsia="x-none"/>
              </w:rPr>
              <w:t>FFS: Whether/how RSRP threshold depends on priority, MCS, overlap</w:t>
            </w:r>
          </w:p>
        </w:tc>
      </w:tr>
    </w:tbl>
    <w:p w14:paraId="4514A5CF" w14:textId="1FC44ADE" w:rsidR="00AF617B" w:rsidRDefault="00AF617B" w:rsidP="00AF617B">
      <w:pPr>
        <w:spacing w:beforeLines="50" w:before="120" w:afterLines="50" w:after="120"/>
        <w:jc w:val="both"/>
        <w:rPr>
          <w:rFonts w:eastAsiaTheme="minorEastAsia"/>
          <w:sz w:val="22"/>
        </w:rPr>
      </w:pPr>
      <w:r>
        <w:rPr>
          <w:rFonts w:eastAsiaTheme="minorEastAsia"/>
          <w:sz w:val="22"/>
        </w:rPr>
        <w:t>At the previous meeting, there was the above working assumption including UE capability perspective. Corresponding FG, which indicates whether Option 4 is supported or not under scheme 2, needs to be added.</w:t>
      </w:r>
    </w:p>
    <w:p w14:paraId="4429DAFA" w14:textId="7F7D0215" w:rsidR="00AF617B" w:rsidRPr="00473883" w:rsidRDefault="00AF617B" w:rsidP="00AF617B">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0092247D">
        <w:rPr>
          <w:rFonts w:eastAsiaTheme="minorEastAsia"/>
          <w:b/>
          <w:sz w:val="22"/>
          <w:u w:val="single"/>
          <w:lang w:val="en-US"/>
        </w:rPr>
        <w:t>6</w:t>
      </w:r>
      <w:r w:rsidRPr="00473883">
        <w:rPr>
          <w:rFonts w:eastAsiaTheme="minorEastAsia"/>
          <w:b/>
          <w:sz w:val="22"/>
          <w:u w:val="single"/>
          <w:lang w:val="en-US"/>
        </w:rPr>
        <w:t>:</w:t>
      </w:r>
    </w:p>
    <w:p w14:paraId="14C28E6D" w14:textId="77777777" w:rsidR="00AF617B" w:rsidRPr="00381BBC" w:rsidRDefault="00AF617B" w:rsidP="00AF617B">
      <w:pPr>
        <w:numPr>
          <w:ilvl w:val="0"/>
          <w:numId w:val="13"/>
        </w:numPr>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964"/>
        <w:gridCol w:w="2464"/>
        <w:gridCol w:w="508"/>
        <w:gridCol w:w="476"/>
        <w:gridCol w:w="490"/>
        <w:gridCol w:w="870"/>
        <w:gridCol w:w="517"/>
        <w:gridCol w:w="450"/>
        <w:gridCol w:w="450"/>
        <w:gridCol w:w="450"/>
        <w:gridCol w:w="313"/>
        <w:gridCol w:w="750"/>
      </w:tblGrid>
      <w:tr w:rsidR="00AF617B" w:rsidRPr="00707447" w14:paraId="604CEA6D" w14:textId="77777777" w:rsidTr="0050262D">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6DEAAC4" w14:textId="77777777" w:rsidR="00AF617B" w:rsidRPr="00707447" w:rsidRDefault="00AF617B" w:rsidP="0050262D">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 xml:space="preserve">32. </w:t>
            </w:r>
            <w:proofErr w:type="spellStart"/>
            <w:r w:rsidRPr="00707447">
              <w:rPr>
                <w:rFonts w:asciiTheme="majorHAnsi" w:hAnsiTheme="majorHAnsi" w:cstheme="majorHAnsi"/>
                <w:color w:val="FF0000"/>
                <w:sz w:val="12"/>
                <w:szCs w:val="12"/>
                <w:lang w:eastAsia="ja-JP"/>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2749D967" w14:textId="77777777" w:rsidR="00AF617B" w:rsidRPr="00707447" w:rsidRDefault="00AF617B" w:rsidP="0050262D">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w:t>
            </w:r>
            <w:r>
              <w:rPr>
                <w:rFonts w:asciiTheme="majorHAnsi" w:eastAsia="Malgun Gothic" w:hAnsiTheme="majorHAnsi" w:cstheme="majorHAnsi"/>
                <w:color w:val="FF0000"/>
                <w:sz w:val="12"/>
                <w:szCs w:val="12"/>
                <w:lang w:eastAsia="ko-KR"/>
              </w:rPr>
              <w:t>X</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72600BC" w14:textId="411424D7" w:rsidR="00AF617B" w:rsidRPr="00707447" w:rsidRDefault="00A338C6" w:rsidP="0050262D">
            <w:pPr>
              <w:pStyle w:val="TAL"/>
              <w:rPr>
                <w:rFonts w:eastAsia="Malgun Gothic"/>
                <w:color w:val="FF0000"/>
                <w:sz w:val="12"/>
                <w:szCs w:val="14"/>
                <w:lang w:eastAsia="ko-KR"/>
              </w:rPr>
            </w:pPr>
            <w:r w:rsidRPr="00A338C6">
              <w:rPr>
                <w:rFonts w:eastAsia="Malgun Gothic"/>
                <w:color w:val="FF0000"/>
                <w:sz w:val="12"/>
                <w:szCs w:val="14"/>
                <w:lang w:eastAsia="ko-KR"/>
              </w:rPr>
              <w:t>Determination of expected conflict in Scheme 2 based on RSRP difference</w:t>
            </w:r>
          </w:p>
        </w:tc>
        <w:tc>
          <w:tcPr>
            <w:tcW w:w="1257" w:type="pct"/>
            <w:tcBorders>
              <w:top w:val="single" w:sz="4" w:space="0" w:color="auto"/>
              <w:left w:val="single" w:sz="4" w:space="0" w:color="auto"/>
              <w:bottom w:val="single" w:sz="4" w:space="0" w:color="auto"/>
              <w:right w:val="single" w:sz="4" w:space="0" w:color="auto"/>
            </w:tcBorders>
            <w:shd w:val="clear" w:color="auto" w:fill="auto"/>
            <w:hideMark/>
          </w:tcPr>
          <w:p w14:paraId="67F70E9A" w14:textId="3C8B418D" w:rsidR="00AF617B" w:rsidRPr="00DB1745" w:rsidRDefault="00A338C6" w:rsidP="0050262D">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A338C6">
              <w:rPr>
                <w:rFonts w:asciiTheme="majorHAnsi" w:eastAsia="Malgun Gothic" w:hAnsiTheme="majorHAnsi" w:cstheme="majorHAnsi"/>
                <w:color w:val="FF0000"/>
                <w:sz w:val="12"/>
                <w:szCs w:val="12"/>
                <w:lang w:eastAsia="ko-KR"/>
              </w:rPr>
              <w:t>1) UE can determine a conflict for overlapping resource reservation between UE-B and another UE based on RSRP difference of the two reservations</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BF80FC7" w14:textId="02F0A2B7" w:rsidR="00AF617B" w:rsidRPr="00707447" w:rsidRDefault="00AF617B" w:rsidP="0050262D">
            <w:pPr>
              <w:pStyle w:val="TAL"/>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32-5b</w:t>
            </w:r>
            <w:r w:rsidR="00A338C6">
              <w:rPr>
                <w:rFonts w:asciiTheme="majorHAnsi" w:eastAsia="Malgun Gothic" w:hAnsiTheme="majorHAnsi" w:cstheme="majorHAnsi"/>
                <w:color w:val="FF0000"/>
                <w:sz w:val="12"/>
                <w:szCs w:val="12"/>
                <w:lang w:eastAsia="ko-KR"/>
              </w:rPr>
              <w:t>-1</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681F300" w14:textId="4671AC97" w:rsidR="00AF617B" w:rsidRPr="00707447" w:rsidRDefault="00AF617B" w:rsidP="0050262D">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w:t>
            </w:r>
            <w:r w:rsidR="00A338C6">
              <w:rPr>
                <w:rFonts w:asciiTheme="majorHAnsi" w:eastAsia="Malgun Gothic" w:hAnsiTheme="majorHAnsi" w:cstheme="majorHAnsi"/>
                <w:color w:val="FF0000"/>
                <w:sz w:val="12"/>
                <w:szCs w:val="12"/>
                <w:lang w:eastAsia="ko-KR"/>
              </w:rPr>
              <w:t>No</w:t>
            </w:r>
            <w:r w:rsidRPr="00707447">
              <w:rPr>
                <w:rFonts w:asciiTheme="majorHAnsi" w:eastAsia="Malgun Gothic" w:hAnsiTheme="majorHAnsi" w:cstheme="majorHAnsi"/>
                <w:color w:val="FF0000"/>
                <w:sz w:val="12"/>
                <w:szCs w:val="12"/>
                <w:lang w:eastAsia="ko-KR"/>
              </w:rPr>
              <w:t>]</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02541933" w14:textId="77777777" w:rsidR="00AF617B" w:rsidRPr="00707447" w:rsidRDefault="00AF617B" w:rsidP="0050262D">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F5776F7" w14:textId="77777777" w:rsidR="00AF617B" w:rsidRPr="00707447" w:rsidRDefault="00AF617B" w:rsidP="0050262D">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 xml:space="preserve">UE does not support </w:t>
            </w:r>
            <w:r>
              <w:rPr>
                <w:rFonts w:asciiTheme="majorHAnsi" w:eastAsia="Malgun Gothic" w:hAnsiTheme="majorHAnsi" w:cstheme="majorHAnsi"/>
                <w:color w:val="FF0000"/>
                <w:sz w:val="12"/>
                <w:szCs w:val="12"/>
                <w:lang w:eastAsia="ko-KR"/>
              </w:rPr>
              <w:t xml:space="preserve">SIR-based collision detection in </w:t>
            </w:r>
            <w:r w:rsidRPr="00707447">
              <w:rPr>
                <w:rFonts w:asciiTheme="majorHAnsi" w:eastAsia="Malgun Gothic" w:hAnsiTheme="majorHAnsi" w:cstheme="majorHAnsi"/>
                <w:color w:val="FF0000"/>
                <w:sz w:val="12"/>
                <w:szCs w:val="12"/>
                <w:lang w:eastAsia="ko-KR"/>
              </w:rPr>
              <w:t xml:space="preserve">inter-UE coordination scheme </w:t>
            </w:r>
            <w:r>
              <w:rPr>
                <w:rFonts w:asciiTheme="majorHAnsi" w:eastAsia="Malgun Gothic" w:hAnsiTheme="majorHAnsi" w:cstheme="majorHAnsi"/>
                <w:color w:val="FF0000"/>
                <w:sz w:val="12"/>
                <w:szCs w:val="12"/>
                <w:lang w:eastAsia="ko-KR"/>
              </w:rPr>
              <w:t>2.</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097BDFD7" w14:textId="77777777" w:rsidR="00AF617B" w:rsidRPr="00707447" w:rsidRDefault="00AF617B" w:rsidP="0050262D">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046FA1E" w14:textId="77777777" w:rsidR="00AF617B" w:rsidRPr="00707447" w:rsidRDefault="00AF617B" w:rsidP="0050262D">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DF647E2" w14:textId="77777777" w:rsidR="00AF617B" w:rsidRPr="00707447" w:rsidRDefault="00AF617B" w:rsidP="0050262D">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C309407" w14:textId="77777777" w:rsidR="00AF617B" w:rsidRPr="00707447" w:rsidRDefault="00AF617B" w:rsidP="0050262D">
            <w:pPr>
              <w:pStyle w:val="TAL"/>
              <w:rPr>
                <w:color w:val="FF0000"/>
                <w:sz w:val="12"/>
                <w:szCs w:val="14"/>
              </w:rPr>
            </w:pPr>
            <w:r w:rsidRPr="00707447">
              <w:rPr>
                <w:color w:val="FF0000"/>
                <w:sz w:val="12"/>
                <w:szCs w:val="14"/>
              </w:rPr>
              <w:t>N.A.</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0EAB8BD1" w14:textId="77777777" w:rsidR="00AF617B" w:rsidRPr="00707447" w:rsidRDefault="00AF617B" w:rsidP="0050262D">
            <w:pPr>
              <w:pStyle w:val="TAL"/>
              <w:rPr>
                <w:rFonts w:asciiTheme="majorHAnsi" w:hAnsiTheme="majorHAnsi" w:cstheme="majorHAnsi"/>
                <w:color w:val="FF0000"/>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661F7809" w14:textId="77777777" w:rsidR="00AF617B" w:rsidRPr="00707447" w:rsidRDefault="00AF617B" w:rsidP="0050262D">
            <w:pPr>
              <w:pStyle w:val="TAL"/>
              <w:rPr>
                <w:rFonts w:asciiTheme="majorHAnsi" w:hAnsiTheme="majorHAnsi" w:cstheme="majorHAnsi"/>
                <w:color w:val="FF0000"/>
                <w:sz w:val="12"/>
                <w:szCs w:val="12"/>
              </w:rPr>
            </w:pPr>
            <w:r w:rsidRPr="00707447">
              <w:rPr>
                <w:color w:val="FF0000"/>
                <w:sz w:val="12"/>
                <w:szCs w:val="14"/>
              </w:rPr>
              <w:t>Optional with capability signalling.</w:t>
            </w:r>
          </w:p>
        </w:tc>
      </w:tr>
    </w:tbl>
    <w:p w14:paraId="01CA4CCA" w14:textId="77777777" w:rsidR="00AF617B" w:rsidRDefault="00AF617B" w:rsidP="00AF617B">
      <w:pPr>
        <w:spacing w:beforeLines="50" w:before="120" w:afterLines="50" w:after="120"/>
        <w:jc w:val="both"/>
        <w:rPr>
          <w:rFonts w:eastAsiaTheme="minorEastAsia"/>
          <w:sz w:val="22"/>
        </w:rPr>
      </w:pPr>
    </w:p>
    <w:p w14:paraId="48F09828" w14:textId="77777777" w:rsidR="00AF617B" w:rsidRDefault="00AF617B" w:rsidP="00AF617B">
      <w:pPr>
        <w:spacing w:beforeLines="50" w:before="120" w:afterLines="50" w:after="120"/>
        <w:jc w:val="both"/>
        <w:rPr>
          <w:rFonts w:eastAsiaTheme="minorEastAsia"/>
          <w:sz w:val="22"/>
        </w:rPr>
      </w:pPr>
    </w:p>
    <w:tbl>
      <w:tblPr>
        <w:tblStyle w:val="afc"/>
        <w:tblW w:w="0" w:type="auto"/>
        <w:tblLook w:val="04A0" w:firstRow="1" w:lastRow="0" w:firstColumn="1" w:lastColumn="0" w:noHBand="0" w:noVBand="1"/>
      </w:tblPr>
      <w:tblGrid>
        <w:gridCol w:w="9962"/>
      </w:tblGrid>
      <w:tr w:rsidR="00AF617B" w14:paraId="1C5621D8" w14:textId="77777777" w:rsidTr="0050262D">
        <w:tc>
          <w:tcPr>
            <w:tcW w:w="9962" w:type="dxa"/>
          </w:tcPr>
          <w:p w14:paraId="512C8224" w14:textId="77777777" w:rsidR="00AF617B" w:rsidRPr="00AF617B" w:rsidRDefault="00AF617B" w:rsidP="009F36C6">
            <w:pPr>
              <w:spacing w:after="0"/>
              <w:rPr>
                <w:rFonts w:ascii="Times" w:eastAsia="Batang" w:hAnsi="Times" w:cs="Times"/>
                <w:b/>
                <w:sz w:val="20"/>
                <w:szCs w:val="24"/>
                <w:highlight w:val="green"/>
                <w:lang w:val="en-US" w:eastAsia="x-none"/>
              </w:rPr>
            </w:pPr>
            <w:r w:rsidRPr="00AF617B">
              <w:rPr>
                <w:rFonts w:ascii="Times" w:eastAsia="Batang" w:hAnsi="Times" w:cs="Times"/>
                <w:b/>
                <w:sz w:val="20"/>
                <w:szCs w:val="24"/>
                <w:highlight w:val="green"/>
                <w:lang w:val="en-US" w:eastAsia="x-none"/>
              </w:rPr>
              <w:t>Agreement</w:t>
            </w:r>
          </w:p>
          <w:p w14:paraId="33897985" w14:textId="77777777" w:rsidR="00AF617B" w:rsidRPr="00AF617B" w:rsidRDefault="00AF617B" w:rsidP="009F36C6">
            <w:pPr>
              <w:spacing w:after="0"/>
              <w:rPr>
                <w:rFonts w:ascii="Times" w:eastAsia="Batang" w:hAnsi="Times" w:cs="Times"/>
                <w:sz w:val="20"/>
                <w:szCs w:val="24"/>
                <w:lang w:val="en-US" w:eastAsia="x-none"/>
              </w:rPr>
            </w:pPr>
            <w:r w:rsidRPr="00AF617B">
              <w:rPr>
                <w:rFonts w:ascii="Times" w:eastAsia="Batang" w:hAnsi="Times" w:cs="Times"/>
                <w:sz w:val="20"/>
                <w:szCs w:val="24"/>
                <w:lang w:val="en-US" w:eastAsia="x-none"/>
              </w:rPr>
              <w:t xml:space="preserve">The following working assumption is confirmed with modification in </w:t>
            </w:r>
            <w:r w:rsidRPr="00AF617B">
              <w:rPr>
                <w:rFonts w:ascii="Times" w:eastAsia="Batang" w:hAnsi="Times" w:cs="Times"/>
                <w:color w:val="FF0000"/>
                <w:sz w:val="20"/>
                <w:szCs w:val="24"/>
                <w:lang w:val="en-US" w:eastAsia="x-none"/>
              </w:rPr>
              <w:t>RED</w:t>
            </w:r>
            <w:r w:rsidRPr="00AF617B">
              <w:rPr>
                <w:rFonts w:ascii="Times" w:eastAsia="Batang" w:hAnsi="Times" w:cs="Times"/>
                <w:sz w:val="20"/>
                <w:szCs w:val="24"/>
                <w:lang w:val="en-US" w:eastAsia="x-none"/>
              </w:rPr>
              <w:t>.</w:t>
            </w:r>
          </w:p>
          <w:p w14:paraId="3C07A002" w14:textId="77777777" w:rsidR="00AF617B" w:rsidRPr="00AF617B" w:rsidRDefault="00AF617B" w:rsidP="009F36C6">
            <w:pPr>
              <w:numPr>
                <w:ilvl w:val="0"/>
                <w:numId w:val="16"/>
              </w:numPr>
              <w:spacing w:after="0"/>
              <w:jc w:val="both"/>
              <w:rPr>
                <w:rFonts w:ascii="Times" w:eastAsia="Malgun Gothic" w:hAnsi="Times" w:cs="Times"/>
                <w:sz w:val="20"/>
                <w:szCs w:val="22"/>
                <w:lang w:val="en-US"/>
              </w:rPr>
            </w:pPr>
            <w:r w:rsidRPr="00AF617B">
              <w:rPr>
                <w:rFonts w:ascii="Times" w:eastAsia="Malgun Gothic" w:hAnsi="Times" w:cs="Times"/>
                <w:sz w:val="20"/>
                <w:szCs w:val="22"/>
                <w:lang w:val="en-US"/>
              </w:rPr>
              <w:t>MAC CE or 2</w:t>
            </w:r>
            <w:r w:rsidRPr="00AF617B">
              <w:rPr>
                <w:rFonts w:ascii="Times" w:eastAsia="Malgun Gothic" w:hAnsi="Times" w:cs="Times"/>
                <w:sz w:val="20"/>
                <w:szCs w:val="22"/>
                <w:vertAlign w:val="superscript"/>
                <w:lang w:val="en-US"/>
              </w:rPr>
              <w:t>nd</w:t>
            </w:r>
            <w:r w:rsidRPr="00AF617B">
              <w:rPr>
                <w:rFonts w:ascii="Times" w:eastAsia="Malgun Gothic" w:hAnsi="Times" w:cs="Times"/>
                <w:sz w:val="20"/>
                <w:szCs w:val="22"/>
                <w:lang w:val="en-US"/>
              </w:rPr>
              <w:t xml:space="preserve"> SCI are used as the container of inter-UE coordination information transmission from UE A to UE B.</w:t>
            </w:r>
          </w:p>
          <w:p w14:paraId="0B924B84" w14:textId="77777777" w:rsidR="00AF617B" w:rsidRPr="00AF617B" w:rsidRDefault="00AF617B" w:rsidP="009F36C6">
            <w:pPr>
              <w:numPr>
                <w:ilvl w:val="3"/>
                <w:numId w:val="23"/>
              </w:numPr>
              <w:spacing w:after="0"/>
              <w:ind w:left="1200"/>
              <w:jc w:val="both"/>
              <w:rPr>
                <w:rFonts w:ascii="Times" w:eastAsia="Malgun Gothic" w:hAnsi="Times" w:cs="Times"/>
                <w:sz w:val="20"/>
                <w:szCs w:val="22"/>
                <w:lang w:val="en-US"/>
              </w:rPr>
            </w:pPr>
            <w:r w:rsidRPr="00AF617B">
              <w:rPr>
                <w:rFonts w:ascii="Times" w:eastAsia="Malgun Gothic" w:hAnsi="Times" w:cs="Times"/>
                <w:sz w:val="20"/>
                <w:szCs w:val="22"/>
                <w:lang w:val="en-US"/>
              </w:rPr>
              <w:t>For the indication of resource set, the following is supported:</w:t>
            </w:r>
          </w:p>
          <w:p w14:paraId="0667B1D1" w14:textId="77777777" w:rsidR="00AF617B" w:rsidRPr="00AF617B" w:rsidRDefault="00AF617B" w:rsidP="009F36C6">
            <w:pPr>
              <w:numPr>
                <w:ilvl w:val="4"/>
                <w:numId w:val="23"/>
              </w:numPr>
              <w:spacing w:after="0"/>
              <w:ind w:left="1600"/>
              <w:jc w:val="both"/>
              <w:rPr>
                <w:rFonts w:ascii="Times" w:eastAsia="Malgun Gothic" w:hAnsi="Times" w:cs="Times"/>
                <w:sz w:val="20"/>
                <w:szCs w:val="22"/>
                <w:lang w:val="en-US"/>
              </w:rPr>
            </w:pPr>
            <w:r w:rsidRPr="00AF617B">
              <w:rPr>
                <w:rFonts w:ascii="Times" w:eastAsia="Malgun Gothic" w:hAnsi="Times" w:cs="Times"/>
                <w:sz w:val="20"/>
                <w:szCs w:val="22"/>
                <w:lang w:val="en-U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31D4E81" w14:textId="77777777" w:rsidR="00AF617B" w:rsidRPr="00AF617B" w:rsidRDefault="00AF617B" w:rsidP="009F36C6">
            <w:pPr>
              <w:numPr>
                <w:ilvl w:val="5"/>
                <w:numId w:val="24"/>
              </w:numPr>
              <w:spacing w:after="0"/>
              <w:ind w:left="2000"/>
              <w:jc w:val="both"/>
              <w:rPr>
                <w:rFonts w:ascii="Times" w:eastAsia="Malgun Gothic" w:hAnsi="Times" w:cs="Times"/>
                <w:sz w:val="20"/>
                <w:szCs w:val="22"/>
                <w:lang w:val="en-US"/>
              </w:rPr>
            </w:pPr>
            <w:r w:rsidRPr="00AF617B">
              <w:rPr>
                <w:rFonts w:ascii="Times" w:eastAsia="Malgun Gothic" w:hAnsi="Times" w:cs="Times"/>
                <w:sz w:val="20"/>
                <w:szCs w:val="22"/>
                <w:lang w:val="en-US"/>
              </w:rPr>
              <w:t>First resource location of each TRIV is separately indicated by the inter-UE coordination information</w:t>
            </w:r>
          </w:p>
          <w:p w14:paraId="265991D1" w14:textId="77777777" w:rsidR="00AF617B" w:rsidRPr="00AF617B" w:rsidRDefault="00AF617B" w:rsidP="009F36C6">
            <w:pPr>
              <w:numPr>
                <w:ilvl w:val="4"/>
                <w:numId w:val="23"/>
              </w:numPr>
              <w:spacing w:after="0"/>
              <w:ind w:left="1600"/>
              <w:jc w:val="both"/>
              <w:rPr>
                <w:rFonts w:ascii="Times" w:eastAsia="Malgun Gothic" w:hAnsi="Times" w:cs="Times"/>
                <w:sz w:val="20"/>
                <w:szCs w:val="22"/>
                <w:lang w:val="en-US"/>
              </w:rPr>
            </w:pPr>
            <w:r w:rsidRPr="00AF617B">
              <w:rPr>
                <w:rFonts w:ascii="Times" w:eastAsia="Malgun Gothic" w:hAnsi="Times" w:cs="Times"/>
                <w:sz w:val="20"/>
                <w:szCs w:val="22"/>
                <w:lang w:val="en-US"/>
              </w:rPr>
              <w:t xml:space="preserve">If [N &lt;= </w:t>
            </w:r>
            <w:r w:rsidRPr="00AF617B">
              <w:rPr>
                <w:rFonts w:ascii="Times" w:eastAsia="Malgun Gothic" w:hAnsi="Times" w:cs="Times"/>
                <w:color w:val="000000"/>
                <w:sz w:val="20"/>
                <w:szCs w:val="22"/>
                <w:lang w:val="en-US"/>
              </w:rPr>
              <w:t>3</w:t>
            </w:r>
            <w:r w:rsidRPr="00AF617B">
              <w:rPr>
                <w:rFonts w:ascii="Times" w:eastAsia="Malgun Gothic" w:hAnsi="Times" w:cs="Times"/>
                <w:sz w:val="20"/>
                <w:szCs w:val="22"/>
                <w:lang w:val="en-US"/>
              </w:rPr>
              <w:t>], MAC CE is used and it is up to UE implementation to additionally use 2</w:t>
            </w:r>
            <w:r w:rsidRPr="00AF617B">
              <w:rPr>
                <w:rFonts w:ascii="Times" w:eastAsia="Malgun Gothic" w:hAnsi="Times" w:cs="Times"/>
                <w:sz w:val="20"/>
                <w:szCs w:val="22"/>
                <w:vertAlign w:val="superscript"/>
                <w:lang w:val="en-US"/>
              </w:rPr>
              <w:t>nd</w:t>
            </w:r>
            <w:r w:rsidRPr="00AF617B">
              <w:rPr>
                <w:rFonts w:ascii="Times" w:eastAsia="Malgun Gothic" w:hAnsi="Times" w:cs="Times"/>
                <w:sz w:val="20"/>
                <w:szCs w:val="22"/>
                <w:lang w:val="en-US"/>
              </w:rPr>
              <w:t xml:space="preserve"> SCI. When 2</w:t>
            </w:r>
            <w:r w:rsidRPr="00AF617B">
              <w:rPr>
                <w:rFonts w:ascii="Times" w:eastAsia="Malgun Gothic" w:hAnsi="Times" w:cs="Times"/>
                <w:sz w:val="20"/>
                <w:szCs w:val="22"/>
                <w:vertAlign w:val="superscript"/>
                <w:lang w:val="en-US"/>
              </w:rPr>
              <w:t>nd</w:t>
            </w:r>
            <w:r w:rsidRPr="00AF617B">
              <w:rPr>
                <w:rFonts w:ascii="Times" w:eastAsia="Malgun Gothic" w:hAnsi="Times" w:cs="Times"/>
                <w:sz w:val="20"/>
                <w:szCs w:val="22"/>
                <w:lang w:val="en-US"/>
              </w:rPr>
              <w:t xml:space="preserve"> SCI and MAC CE are both used, the same resource set is indicated in the 2</w:t>
            </w:r>
            <w:r w:rsidRPr="00AF617B">
              <w:rPr>
                <w:rFonts w:ascii="Times" w:eastAsia="Malgun Gothic" w:hAnsi="Times" w:cs="Times"/>
                <w:sz w:val="20"/>
                <w:szCs w:val="22"/>
                <w:vertAlign w:val="superscript"/>
                <w:lang w:val="en-US"/>
              </w:rPr>
              <w:t>nd</w:t>
            </w:r>
            <w:r w:rsidRPr="00AF617B">
              <w:rPr>
                <w:rFonts w:ascii="Times" w:eastAsia="Malgun Gothic" w:hAnsi="Times" w:cs="Times"/>
                <w:sz w:val="20"/>
                <w:szCs w:val="22"/>
                <w:lang w:val="en-US"/>
              </w:rPr>
              <w:t xml:space="preserve"> SCI and the MAC CE. </w:t>
            </w:r>
            <w:r w:rsidRPr="00AF617B">
              <w:rPr>
                <w:rFonts w:ascii="Times" w:eastAsia="Malgun Gothic" w:hAnsi="Times" w:cs="Times"/>
                <w:color w:val="000000"/>
                <w:sz w:val="20"/>
                <w:szCs w:val="22"/>
                <w:lang w:val="en-US"/>
              </w:rPr>
              <w:t>If [N &gt; 3</w:t>
            </w:r>
            <w:r w:rsidRPr="00AF617B">
              <w:rPr>
                <w:rFonts w:ascii="Times" w:eastAsia="Malgun Gothic" w:hAnsi="Times" w:cs="Times"/>
                <w:sz w:val="20"/>
                <w:szCs w:val="22"/>
                <w:lang w:val="en-US"/>
              </w:rPr>
              <w:t>], only MAC CE is used.</w:t>
            </w:r>
          </w:p>
          <w:p w14:paraId="553BC86E" w14:textId="77777777" w:rsidR="00AF617B" w:rsidRPr="00AF617B" w:rsidRDefault="00AF617B" w:rsidP="009F36C6">
            <w:pPr>
              <w:numPr>
                <w:ilvl w:val="5"/>
                <w:numId w:val="24"/>
              </w:numPr>
              <w:spacing w:after="0"/>
              <w:ind w:left="2000"/>
              <w:jc w:val="both"/>
              <w:rPr>
                <w:rFonts w:ascii="Times" w:eastAsia="Malgun Gothic" w:hAnsi="Times" w:cs="Times"/>
                <w:sz w:val="20"/>
                <w:szCs w:val="22"/>
                <w:lang w:val="en-US"/>
              </w:rPr>
            </w:pPr>
            <w:r w:rsidRPr="00AF617B">
              <w:rPr>
                <w:rFonts w:ascii="Times" w:eastAsia="Malgun Gothic" w:hAnsi="Times" w:cs="Times"/>
                <w:sz w:val="20"/>
                <w:szCs w:val="22"/>
                <w:lang w:val="en-US"/>
              </w:rPr>
              <w:t>FFS: UE capability details</w:t>
            </w:r>
          </w:p>
          <w:p w14:paraId="71850511" w14:textId="77777777" w:rsidR="00AF617B" w:rsidRPr="00AF617B" w:rsidRDefault="00AF617B" w:rsidP="009F36C6">
            <w:pPr>
              <w:numPr>
                <w:ilvl w:val="5"/>
                <w:numId w:val="24"/>
              </w:numPr>
              <w:spacing w:after="0"/>
              <w:ind w:left="2000"/>
              <w:jc w:val="both"/>
              <w:rPr>
                <w:rFonts w:ascii="Times" w:eastAsia="Malgun Gothic" w:hAnsi="Times" w:cs="Times"/>
                <w:sz w:val="20"/>
                <w:szCs w:val="22"/>
                <w:lang w:val="en-US"/>
              </w:rPr>
            </w:pPr>
            <w:r w:rsidRPr="00AF617B">
              <w:rPr>
                <w:rFonts w:ascii="Times" w:eastAsia="Malgun Gothic" w:hAnsi="Times" w:cs="Times"/>
                <w:sz w:val="20"/>
                <w:szCs w:val="22"/>
                <w:lang w:val="en-US"/>
              </w:rPr>
              <w:t>2</w:t>
            </w:r>
            <w:r w:rsidRPr="00AF617B">
              <w:rPr>
                <w:rFonts w:ascii="Times" w:eastAsia="Malgun Gothic" w:hAnsi="Times" w:cs="Times"/>
                <w:sz w:val="20"/>
                <w:szCs w:val="22"/>
                <w:vertAlign w:val="superscript"/>
                <w:lang w:val="en-US"/>
              </w:rPr>
              <w:t>nd</w:t>
            </w:r>
            <w:r w:rsidRPr="00AF617B">
              <w:rPr>
                <w:rFonts w:ascii="Times" w:eastAsia="Malgun Gothic" w:hAnsi="Times" w:cs="Times"/>
                <w:sz w:val="20"/>
                <w:szCs w:val="22"/>
                <w:lang w:val="en-US"/>
              </w:rPr>
              <w:t xml:space="preserve"> SCI is UE RX optional</w:t>
            </w:r>
          </w:p>
          <w:p w14:paraId="6E9F3EE4" w14:textId="77777777" w:rsidR="00AF617B" w:rsidRDefault="00AF617B" w:rsidP="009F36C6">
            <w:pPr>
              <w:numPr>
                <w:ilvl w:val="5"/>
                <w:numId w:val="24"/>
              </w:numPr>
              <w:spacing w:after="0"/>
              <w:ind w:left="2000"/>
              <w:jc w:val="both"/>
              <w:rPr>
                <w:rFonts w:ascii="Times" w:eastAsia="Malgun Gothic" w:hAnsi="Times" w:cs="Times"/>
                <w:color w:val="FF0000"/>
                <w:sz w:val="20"/>
                <w:szCs w:val="22"/>
                <w:lang w:val="en-US"/>
              </w:rPr>
            </w:pPr>
            <w:r w:rsidRPr="00AF617B">
              <w:rPr>
                <w:rFonts w:ascii="Times" w:eastAsia="Malgun Gothic" w:hAnsi="Times" w:cs="Times"/>
                <w:color w:val="FF0000"/>
                <w:sz w:val="20"/>
                <w:szCs w:val="22"/>
                <w:lang w:val="en-US"/>
              </w:rPr>
              <w:t>The field size of the indication of resource set in a SCI format 2-C is determined by [N=3]</w:t>
            </w:r>
          </w:p>
          <w:p w14:paraId="2881A698" w14:textId="77777777" w:rsidR="009F36C6" w:rsidRPr="009F36C6" w:rsidRDefault="009F36C6" w:rsidP="009F36C6">
            <w:pPr>
              <w:spacing w:after="0"/>
              <w:rPr>
                <w:rFonts w:ascii="Times" w:eastAsia="Malgun Gothic" w:hAnsi="Times" w:cs="Times"/>
                <w:b/>
                <w:bCs/>
                <w:sz w:val="20"/>
                <w:highlight w:val="green"/>
                <w:lang w:val="en-US" w:eastAsia="ko-KR"/>
              </w:rPr>
            </w:pPr>
            <w:r w:rsidRPr="009F36C6">
              <w:rPr>
                <w:rFonts w:ascii="Times" w:eastAsia="Malgun Gothic" w:hAnsi="Times" w:cs="Times"/>
                <w:b/>
                <w:bCs/>
                <w:sz w:val="20"/>
                <w:highlight w:val="green"/>
                <w:lang w:val="en-US" w:eastAsia="ko-KR"/>
              </w:rPr>
              <w:t>Agreement</w:t>
            </w:r>
          </w:p>
          <w:p w14:paraId="10E0E013" w14:textId="77777777" w:rsidR="009F36C6" w:rsidRPr="009F36C6" w:rsidRDefault="009F36C6" w:rsidP="009F36C6">
            <w:pPr>
              <w:spacing w:after="0"/>
              <w:rPr>
                <w:rFonts w:ascii="Times" w:eastAsia="Times New Roman" w:hAnsi="Times" w:cs="Times"/>
                <w:iCs/>
                <w:sz w:val="20"/>
                <w:lang w:eastAsia="en-US"/>
              </w:rPr>
            </w:pPr>
            <w:r w:rsidRPr="009F36C6">
              <w:rPr>
                <w:rFonts w:ascii="Times" w:eastAsia="Times New Roman" w:hAnsi="Times" w:cs="Times"/>
                <w:iCs/>
                <w:sz w:val="20"/>
                <w:lang w:eastAsia="en-US"/>
              </w:rPr>
              <w:t>For Scheme 1, a resource pool level (pre-)configuration can enable one of the following alternatives:</w:t>
            </w:r>
          </w:p>
          <w:p w14:paraId="1E00FDFD" w14:textId="77777777" w:rsidR="009F36C6" w:rsidRPr="009F36C6" w:rsidRDefault="009F36C6" w:rsidP="009F36C6">
            <w:pPr>
              <w:numPr>
                <w:ilvl w:val="0"/>
                <w:numId w:val="16"/>
              </w:numPr>
              <w:tabs>
                <w:tab w:val="left" w:pos="400"/>
              </w:tabs>
              <w:spacing w:after="0"/>
              <w:jc w:val="both"/>
              <w:rPr>
                <w:rFonts w:ascii="Times" w:eastAsia="Batang" w:hAnsi="Times" w:cs="Times"/>
                <w:sz w:val="20"/>
                <w:lang w:eastAsia="x-none"/>
              </w:rPr>
            </w:pPr>
            <w:r w:rsidRPr="009F36C6">
              <w:rPr>
                <w:rFonts w:ascii="Times" w:eastAsia="Batang" w:hAnsi="Times" w:cs="Times"/>
                <w:sz w:val="20"/>
                <w:lang w:eastAsia="x-none"/>
              </w:rPr>
              <w:t>(</w:t>
            </w:r>
            <w:r w:rsidRPr="009F36C6">
              <w:rPr>
                <w:rFonts w:ascii="Times" w:eastAsia="Batang" w:hAnsi="Times" w:cs="Times"/>
                <w:b/>
                <w:sz w:val="20"/>
                <w:highlight w:val="darkYellow"/>
                <w:lang w:eastAsia="x-none"/>
              </w:rPr>
              <w:t>Working Assumption</w:t>
            </w:r>
            <w:r w:rsidRPr="009F36C6">
              <w:rPr>
                <w:rFonts w:ascii="Times" w:eastAsia="Batang" w:hAnsi="Times" w:cs="Times"/>
                <w:sz w:val="20"/>
                <w:lang w:eastAsia="x-none"/>
              </w:rPr>
              <w:t>) Alt1: MAC CE and 2nd SCI are used as the container of an explicit request transmission from UE-B to UE-A</w:t>
            </w:r>
          </w:p>
          <w:p w14:paraId="271C9885" w14:textId="77777777" w:rsidR="009F36C6" w:rsidRPr="009F36C6" w:rsidRDefault="009F36C6" w:rsidP="009F36C6">
            <w:pPr>
              <w:numPr>
                <w:ilvl w:val="2"/>
                <w:numId w:val="24"/>
              </w:numPr>
              <w:tabs>
                <w:tab w:val="left" w:pos="400"/>
              </w:tabs>
              <w:spacing w:after="0"/>
              <w:jc w:val="both"/>
              <w:rPr>
                <w:rFonts w:ascii="Times" w:eastAsia="Batang" w:hAnsi="Times" w:cs="Times"/>
                <w:sz w:val="20"/>
                <w:lang w:eastAsia="x-none"/>
              </w:rPr>
            </w:pPr>
            <w:r w:rsidRPr="009F36C6">
              <w:rPr>
                <w:rFonts w:ascii="Times" w:eastAsia="Batang" w:hAnsi="Times" w:cs="Times"/>
                <w:sz w:val="20"/>
                <w:lang w:eastAsia="x-none"/>
              </w:rPr>
              <w:lastRenderedPageBreak/>
              <w:t>A single format SCI 2-C is used for inter-UE coordination information and request</w:t>
            </w:r>
          </w:p>
          <w:p w14:paraId="0F13F658" w14:textId="77777777" w:rsidR="009F36C6" w:rsidRPr="009F36C6" w:rsidRDefault="009F36C6" w:rsidP="009F36C6">
            <w:pPr>
              <w:numPr>
                <w:ilvl w:val="3"/>
                <w:numId w:val="24"/>
              </w:numPr>
              <w:tabs>
                <w:tab w:val="left" w:pos="400"/>
              </w:tabs>
              <w:spacing w:after="0"/>
              <w:jc w:val="both"/>
              <w:rPr>
                <w:rFonts w:ascii="Times" w:eastAsia="Batang" w:hAnsi="Times" w:cs="Times"/>
                <w:sz w:val="20"/>
                <w:lang w:eastAsia="x-none"/>
              </w:rPr>
            </w:pPr>
            <w:r w:rsidRPr="009F36C6">
              <w:rPr>
                <w:rFonts w:ascii="Times" w:eastAsia="Batang" w:hAnsi="Times" w:cs="Times"/>
                <w:sz w:val="20"/>
                <w:lang w:eastAsia="x-none"/>
              </w:rPr>
              <w:t xml:space="preserve">1 bit in format 2-C is used to indicate whether the SCI is used for request to coordination information or for conveying coordination information </w:t>
            </w:r>
          </w:p>
          <w:p w14:paraId="0BDE4126" w14:textId="77777777" w:rsidR="009F36C6" w:rsidRPr="009F36C6" w:rsidRDefault="009F36C6" w:rsidP="009F36C6">
            <w:pPr>
              <w:numPr>
                <w:ilvl w:val="2"/>
                <w:numId w:val="24"/>
              </w:numPr>
              <w:spacing w:after="0"/>
              <w:jc w:val="both"/>
              <w:rPr>
                <w:rFonts w:ascii="Times" w:eastAsia="Times New Roman" w:hAnsi="Times" w:cs="Times"/>
                <w:sz w:val="20"/>
                <w:lang w:eastAsia="x-none"/>
              </w:rPr>
            </w:pPr>
            <w:r w:rsidRPr="009F36C6">
              <w:rPr>
                <w:rFonts w:ascii="Times" w:eastAsia="Times New Roman" w:hAnsi="Times" w:cs="Times"/>
                <w:sz w:val="20"/>
                <w:lang w:eastAsia="x-none"/>
              </w:rPr>
              <w:t>SCI 2-C is UE RX optional</w:t>
            </w:r>
          </w:p>
          <w:p w14:paraId="6876049A" w14:textId="77777777" w:rsidR="009F36C6" w:rsidRPr="009F36C6" w:rsidRDefault="009F36C6" w:rsidP="009F36C6">
            <w:pPr>
              <w:numPr>
                <w:ilvl w:val="2"/>
                <w:numId w:val="24"/>
              </w:numPr>
              <w:spacing w:after="0"/>
              <w:jc w:val="both"/>
              <w:rPr>
                <w:rFonts w:ascii="Times" w:eastAsia="Times New Roman" w:hAnsi="Times" w:cs="Times"/>
                <w:sz w:val="20"/>
                <w:lang w:eastAsia="x-none"/>
              </w:rPr>
            </w:pPr>
            <w:r w:rsidRPr="009F36C6">
              <w:rPr>
                <w:rFonts w:ascii="Times" w:eastAsia="Times New Roman" w:hAnsi="Times" w:cs="Times"/>
                <w:sz w:val="20"/>
                <w:lang w:eastAsia="x-none"/>
              </w:rPr>
              <w:t>It is up to UE implementation to additionally use 2nd SCI (for UE-B).</w:t>
            </w:r>
          </w:p>
          <w:p w14:paraId="554A3EC0" w14:textId="71AC2286" w:rsidR="009F36C6" w:rsidRPr="009F36C6" w:rsidRDefault="009F36C6" w:rsidP="009F36C6">
            <w:pPr>
              <w:numPr>
                <w:ilvl w:val="0"/>
                <w:numId w:val="16"/>
              </w:numPr>
              <w:tabs>
                <w:tab w:val="left" w:pos="400"/>
              </w:tabs>
              <w:spacing w:after="0"/>
              <w:jc w:val="both"/>
              <w:rPr>
                <w:rFonts w:ascii="Times" w:eastAsia="Batang" w:hAnsi="Times" w:cs="Times"/>
                <w:sz w:val="20"/>
                <w:lang w:eastAsia="x-none"/>
              </w:rPr>
            </w:pPr>
            <w:r w:rsidRPr="009F36C6">
              <w:rPr>
                <w:rFonts w:ascii="Times" w:eastAsia="Batang" w:hAnsi="Times" w:cs="Times"/>
                <w:sz w:val="20"/>
                <w:lang w:eastAsia="x-none"/>
              </w:rPr>
              <w:t>Alt2: MAC CE is used as the container of an explicit request transmission from UE-B to UE-A</w:t>
            </w:r>
          </w:p>
        </w:tc>
      </w:tr>
    </w:tbl>
    <w:p w14:paraId="2F5D29FF" w14:textId="1992DCD9" w:rsidR="00AF617B" w:rsidRDefault="00AF617B" w:rsidP="00AF617B">
      <w:pPr>
        <w:spacing w:beforeLines="50" w:before="120" w:afterLines="50" w:after="120"/>
        <w:jc w:val="both"/>
        <w:rPr>
          <w:rFonts w:eastAsiaTheme="minorEastAsia"/>
          <w:sz w:val="22"/>
        </w:rPr>
      </w:pPr>
      <w:r>
        <w:rPr>
          <w:rFonts w:eastAsiaTheme="minorEastAsia"/>
          <w:sz w:val="22"/>
        </w:rPr>
        <w:lastRenderedPageBreak/>
        <w:t xml:space="preserve">The above agreement also includes UE capability discussion. We think that </w:t>
      </w:r>
      <w:r w:rsidR="0093361C">
        <w:rPr>
          <w:rFonts w:eastAsiaTheme="minorEastAsia"/>
          <w:sz w:val="22"/>
        </w:rPr>
        <w:t xml:space="preserve">request/IUC-message via SCI 2-C </w:t>
      </w:r>
      <w:r>
        <w:rPr>
          <w:rFonts w:eastAsiaTheme="minorEastAsia"/>
          <w:sz w:val="22"/>
        </w:rPr>
        <w:t>can be covered in a single FG.</w:t>
      </w:r>
    </w:p>
    <w:p w14:paraId="2420DCE7" w14:textId="39595538" w:rsidR="00AF617B" w:rsidRPr="00473883" w:rsidRDefault="00AF617B" w:rsidP="00AF617B">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0092247D">
        <w:rPr>
          <w:rFonts w:eastAsiaTheme="minorEastAsia"/>
          <w:b/>
          <w:sz w:val="22"/>
          <w:u w:val="single"/>
          <w:lang w:val="en-US"/>
        </w:rPr>
        <w:t>7</w:t>
      </w:r>
      <w:r w:rsidRPr="00473883">
        <w:rPr>
          <w:rFonts w:eastAsiaTheme="minorEastAsia"/>
          <w:b/>
          <w:sz w:val="22"/>
          <w:u w:val="single"/>
          <w:lang w:val="en-US"/>
        </w:rPr>
        <w:t>:</w:t>
      </w:r>
    </w:p>
    <w:p w14:paraId="1BC7456A" w14:textId="77777777" w:rsidR="00AF617B" w:rsidRPr="00381BBC" w:rsidRDefault="00AF617B" w:rsidP="00AF617B">
      <w:pPr>
        <w:numPr>
          <w:ilvl w:val="0"/>
          <w:numId w:val="13"/>
        </w:numPr>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1503"/>
        <w:gridCol w:w="1926"/>
        <w:gridCol w:w="390"/>
        <w:gridCol w:w="490"/>
        <w:gridCol w:w="490"/>
        <w:gridCol w:w="1064"/>
        <w:gridCol w:w="517"/>
        <w:gridCol w:w="450"/>
        <w:gridCol w:w="450"/>
        <w:gridCol w:w="450"/>
        <w:gridCol w:w="222"/>
        <w:gridCol w:w="750"/>
      </w:tblGrid>
      <w:tr w:rsidR="00A338C6" w:rsidRPr="00707447" w14:paraId="300C58A9" w14:textId="77777777" w:rsidTr="0050262D">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6BEAF86" w14:textId="77777777" w:rsidR="00A338C6" w:rsidRPr="00707447" w:rsidRDefault="00A338C6" w:rsidP="00A338C6">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 xml:space="preserve">32. </w:t>
            </w:r>
            <w:proofErr w:type="spellStart"/>
            <w:r w:rsidRPr="00707447">
              <w:rPr>
                <w:rFonts w:asciiTheme="majorHAnsi" w:hAnsiTheme="majorHAnsi" w:cstheme="majorHAnsi"/>
                <w:color w:val="FF0000"/>
                <w:sz w:val="12"/>
                <w:szCs w:val="12"/>
                <w:lang w:eastAsia="ja-JP"/>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1C60947A" w14:textId="77777777" w:rsidR="00A338C6" w:rsidRPr="00707447" w:rsidRDefault="00A338C6" w:rsidP="00A338C6">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w:t>
            </w:r>
            <w:r>
              <w:rPr>
                <w:rFonts w:asciiTheme="majorHAnsi" w:eastAsia="Malgun Gothic" w:hAnsiTheme="majorHAnsi" w:cstheme="majorHAnsi"/>
                <w:color w:val="FF0000"/>
                <w:sz w:val="12"/>
                <w:szCs w:val="12"/>
                <w:lang w:eastAsia="ko-KR"/>
              </w:rPr>
              <w:t>X</w:t>
            </w:r>
          </w:p>
        </w:tc>
        <w:tc>
          <w:tcPr>
            <w:tcW w:w="755" w:type="pct"/>
            <w:tcBorders>
              <w:top w:val="single" w:sz="4" w:space="0" w:color="auto"/>
              <w:left w:val="single" w:sz="4" w:space="0" w:color="auto"/>
              <w:bottom w:val="single" w:sz="4" w:space="0" w:color="auto"/>
              <w:right w:val="single" w:sz="4" w:space="0" w:color="auto"/>
            </w:tcBorders>
            <w:shd w:val="clear" w:color="auto" w:fill="auto"/>
            <w:hideMark/>
          </w:tcPr>
          <w:p w14:paraId="402CDC45" w14:textId="17C8615E" w:rsidR="00A338C6" w:rsidRPr="00A338C6" w:rsidRDefault="00A338C6" w:rsidP="00A338C6">
            <w:pPr>
              <w:pStyle w:val="TAL"/>
              <w:rPr>
                <w:rFonts w:asciiTheme="majorHAnsi" w:eastAsia="Malgun Gothic" w:hAnsiTheme="majorHAnsi" w:cstheme="majorHAnsi"/>
                <w:color w:val="FF0000"/>
                <w:sz w:val="12"/>
                <w:szCs w:val="12"/>
                <w:lang w:eastAsia="ko-KR"/>
              </w:rPr>
            </w:pPr>
            <w:r w:rsidRPr="00A338C6">
              <w:rPr>
                <w:rFonts w:asciiTheme="majorHAnsi" w:eastAsia="Malgun Gothic" w:hAnsiTheme="majorHAnsi" w:cstheme="majorHAnsi"/>
                <w:color w:val="FF0000"/>
                <w:sz w:val="12"/>
                <w:szCs w:val="12"/>
                <w:lang w:eastAsia="ko-KR"/>
              </w:rPr>
              <w:t>Reception of Scheme 1 inter-UE coordination information over 2nd SCI</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60580B95" w14:textId="77777777" w:rsidR="00A338C6" w:rsidRDefault="00A338C6" w:rsidP="00A338C6">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A338C6">
              <w:rPr>
                <w:rFonts w:asciiTheme="majorHAnsi" w:eastAsia="Malgun Gothic" w:hAnsiTheme="majorHAnsi" w:cstheme="majorHAnsi"/>
                <w:color w:val="FF0000"/>
                <w:sz w:val="12"/>
                <w:szCs w:val="12"/>
                <w:lang w:eastAsia="ko-KR"/>
              </w:rPr>
              <w:t>1) UE can receive Scheme 1 inter-UE coordination transmission over 2nd SCI that is used in addition to the MAC-CE carrying the same inter-UE coordination information in the same transmission.</w:t>
            </w:r>
          </w:p>
          <w:p w14:paraId="0849EE80" w14:textId="6D14E029" w:rsidR="00A338C6" w:rsidRPr="00A338C6" w:rsidRDefault="00A338C6" w:rsidP="00A338C6">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2</w:t>
            </w:r>
            <w:r w:rsidRPr="00A338C6">
              <w:rPr>
                <w:rFonts w:asciiTheme="majorHAnsi" w:eastAsia="Malgun Gothic" w:hAnsiTheme="majorHAnsi" w:cstheme="majorHAnsi"/>
                <w:color w:val="FF0000"/>
                <w:sz w:val="12"/>
                <w:szCs w:val="12"/>
                <w:lang w:eastAsia="ko-KR"/>
              </w:rPr>
              <w:t xml:space="preserve">) UE can receive Scheme 1 </w:t>
            </w:r>
            <w:r>
              <w:rPr>
                <w:rFonts w:asciiTheme="majorHAnsi" w:eastAsia="Malgun Gothic" w:hAnsiTheme="majorHAnsi" w:cstheme="majorHAnsi"/>
                <w:color w:val="FF0000"/>
                <w:sz w:val="12"/>
                <w:szCs w:val="12"/>
                <w:lang w:eastAsia="ko-KR"/>
              </w:rPr>
              <w:t>explicit request</w:t>
            </w:r>
            <w:r w:rsidRPr="00A338C6">
              <w:rPr>
                <w:rFonts w:asciiTheme="majorHAnsi" w:eastAsia="Malgun Gothic" w:hAnsiTheme="majorHAnsi" w:cstheme="majorHAnsi"/>
                <w:color w:val="FF0000"/>
                <w:sz w:val="12"/>
                <w:szCs w:val="12"/>
                <w:lang w:eastAsia="ko-KR"/>
              </w:rPr>
              <w:t xml:space="preserve"> transmission over 2nd SCI that is used in addition to the MAC-CE carrying the same </w:t>
            </w:r>
            <w:r>
              <w:rPr>
                <w:rFonts w:asciiTheme="majorHAnsi" w:eastAsia="Malgun Gothic" w:hAnsiTheme="majorHAnsi" w:cstheme="majorHAnsi"/>
                <w:color w:val="FF0000"/>
                <w:sz w:val="12"/>
                <w:szCs w:val="12"/>
                <w:lang w:eastAsia="ko-KR"/>
              </w:rPr>
              <w:t>explicit request</w:t>
            </w:r>
            <w:r w:rsidRPr="00A338C6">
              <w:rPr>
                <w:rFonts w:asciiTheme="majorHAnsi" w:eastAsia="Malgun Gothic" w:hAnsiTheme="majorHAnsi" w:cstheme="majorHAnsi"/>
                <w:color w:val="FF0000"/>
                <w:sz w:val="12"/>
                <w:szCs w:val="12"/>
                <w:lang w:eastAsia="ko-KR"/>
              </w:rPr>
              <w:t xml:space="preserve"> in the same transmission.</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174F67A3" w14:textId="77777777" w:rsidR="00A338C6" w:rsidRPr="00707447" w:rsidRDefault="00A338C6" w:rsidP="00A338C6">
            <w:pPr>
              <w:pStyle w:val="TAL"/>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32-5a</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5C47A876" w14:textId="75A7241D" w:rsidR="00A338C6" w:rsidRPr="00707447" w:rsidRDefault="00A338C6" w:rsidP="00A338C6">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w:t>
            </w:r>
            <w:r>
              <w:rPr>
                <w:rFonts w:asciiTheme="majorHAnsi" w:eastAsia="Malgun Gothic" w:hAnsiTheme="majorHAnsi" w:cstheme="majorHAnsi"/>
                <w:color w:val="FF0000"/>
                <w:sz w:val="12"/>
                <w:szCs w:val="12"/>
                <w:lang w:eastAsia="ko-KR"/>
              </w:rPr>
              <w:t>No</w:t>
            </w:r>
            <w:r w:rsidRPr="00707447">
              <w:rPr>
                <w:rFonts w:asciiTheme="majorHAnsi" w:eastAsia="Malgun Gothic" w:hAnsiTheme="majorHAnsi" w:cstheme="majorHAnsi"/>
                <w:color w:val="FF0000"/>
                <w:sz w:val="12"/>
                <w:szCs w:val="12"/>
                <w:lang w:eastAsia="ko-KR"/>
              </w:rPr>
              <w:t>]</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416A550" w14:textId="77777777" w:rsidR="00A338C6" w:rsidRPr="00707447" w:rsidRDefault="00A338C6" w:rsidP="00A338C6">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14:paraId="33D0BDDD" w14:textId="4D2CCABB" w:rsidR="00A338C6" w:rsidRPr="00707447" w:rsidRDefault="00A338C6" w:rsidP="00A338C6">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UE support</w:t>
            </w:r>
            <w:r>
              <w:rPr>
                <w:rFonts w:asciiTheme="majorHAnsi" w:eastAsia="Malgun Gothic" w:hAnsiTheme="majorHAnsi" w:cstheme="majorHAnsi"/>
                <w:color w:val="FF0000"/>
                <w:sz w:val="12"/>
                <w:szCs w:val="12"/>
                <w:lang w:eastAsia="ko-KR"/>
              </w:rPr>
              <w:t xml:space="preserve">s only MAC CE to receive inter-UE coordination information and explicit request in </w:t>
            </w:r>
            <w:r w:rsidRPr="00707447">
              <w:rPr>
                <w:rFonts w:asciiTheme="majorHAnsi" w:eastAsia="Malgun Gothic" w:hAnsiTheme="majorHAnsi" w:cstheme="majorHAnsi"/>
                <w:color w:val="FF0000"/>
                <w:sz w:val="12"/>
                <w:szCs w:val="12"/>
                <w:lang w:eastAsia="ko-KR"/>
              </w:rPr>
              <w:t xml:space="preserve">inter-UE coordination scheme </w:t>
            </w:r>
            <w:r>
              <w:rPr>
                <w:rFonts w:asciiTheme="majorHAnsi" w:eastAsia="Malgun Gothic" w:hAnsiTheme="majorHAnsi" w:cstheme="majorHAnsi"/>
                <w:color w:val="FF0000"/>
                <w:sz w:val="12"/>
                <w:szCs w:val="12"/>
                <w:lang w:eastAsia="ko-KR"/>
              </w:rPr>
              <w:t>1.</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A108BEB" w14:textId="77777777" w:rsidR="00A338C6" w:rsidRPr="00707447" w:rsidRDefault="00A338C6" w:rsidP="00A338C6">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7D49EE6" w14:textId="77777777" w:rsidR="00A338C6" w:rsidRPr="00707447" w:rsidRDefault="00A338C6" w:rsidP="00A338C6">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2E09FF1" w14:textId="77777777" w:rsidR="00A338C6" w:rsidRPr="00707447" w:rsidRDefault="00A338C6" w:rsidP="00A338C6">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E64B7D8" w14:textId="77777777" w:rsidR="00A338C6" w:rsidRPr="00707447" w:rsidRDefault="00A338C6" w:rsidP="00A338C6">
            <w:pPr>
              <w:pStyle w:val="TAL"/>
              <w:rPr>
                <w:color w:val="FF0000"/>
                <w:sz w:val="12"/>
                <w:szCs w:val="14"/>
              </w:rPr>
            </w:pPr>
            <w:r w:rsidRPr="00707447">
              <w:rPr>
                <w:color w:val="FF0000"/>
                <w:sz w:val="12"/>
                <w:szCs w:val="14"/>
              </w:rPr>
              <w:t>N.A.</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48EDA466" w14:textId="77777777" w:rsidR="00A338C6" w:rsidRPr="00707447" w:rsidRDefault="00A338C6" w:rsidP="00A338C6">
            <w:pPr>
              <w:pStyle w:val="TAL"/>
              <w:rPr>
                <w:rFonts w:asciiTheme="majorHAnsi" w:hAnsiTheme="majorHAnsi" w:cstheme="majorHAnsi"/>
                <w:color w:val="FF0000"/>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5FC8A91B" w14:textId="77777777" w:rsidR="00A338C6" w:rsidRPr="00707447" w:rsidRDefault="00A338C6" w:rsidP="00A338C6">
            <w:pPr>
              <w:pStyle w:val="TAL"/>
              <w:rPr>
                <w:rFonts w:asciiTheme="majorHAnsi" w:hAnsiTheme="majorHAnsi" w:cstheme="majorHAnsi"/>
                <w:color w:val="FF0000"/>
                <w:sz w:val="12"/>
                <w:szCs w:val="12"/>
              </w:rPr>
            </w:pPr>
            <w:r w:rsidRPr="00707447">
              <w:rPr>
                <w:color w:val="FF0000"/>
                <w:sz w:val="12"/>
                <w:szCs w:val="14"/>
              </w:rPr>
              <w:t>Optional with capability signalling.</w:t>
            </w:r>
          </w:p>
        </w:tc>
      </w:tr>
    </w:tbl>
    <w:p w14:paraId="43FBBD41" w14:textId="77777777" w:rsidR="00173729" w:rsidRDefault="00173729" w:rsidP="009F2080">
      <w:pPr>
        <w:spacing w:beforeLines="50" w:before="120" w:afterLines="50" w:after="120"/>
        <w:jc w:val="both"/>
        <w:rPr>
          <w:rFonts w:eastAsiaTheme="minorEastAsia"/>
          <w:sz w:val="22"/>
        </w:rPr>
      </w:pPr>
    </w:p>
    <w:p w14:paraId="629821A0" w14:textId="77777777" w:rsidR="00173729" w:rsidRDefault="00173729" w:rsidP="009F2080">
      <w:pPr>
        <w:spacing w:beforeLines="50" w:before="120" w:afterLines="50" w:after="120"/>
        <w:jc w:val="both"/>
        <w:rPr>
          <w:rFonts w:eastAsiaTheme="minorEastAsia"/>
          <w:sz w:val="22"/>
        </w:rPr>
      </w:pPr>
    </w:p>
    <w:p w14:paraId="1B68077B" w14:textId="77777777" w:rsidR="00FD5589" w:rsidRPr="00600C5F" w:rsidRDefault="00FD5589" w:rsidP="00FD5589">
      <w:pPr>
        <w:pStyle w:val="1"/>
        <w:numPr>
          <w:ilvl w:val="0"/>
          <w:numId w:val="6"/>
        </w:numPr>
        <w:spacing w:after="120"/>
        <w:jc w:val="both"/>
        <w:rPr>
          <w:b/>
          <w:lang w:val="en-US"/>
        </w:rPr>
      </w:pPr>
      <w:r w:rsidRPr="00600C5F">
        <w:rPr>
          <w:b/>
          <w:lang w:val="en-US"/>
        </w:rPr>
        <w:t>Conclusion</w:t>
      </w:r>
    </w:p>
    <w:p w14:paraId="49B05CCB" w14:textId="77777777" w:rsidR="002F2995" w:rsidRPr="00473883" w:rsidRDefault="002F2995" w:rsidP="002F2995">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0DE4BE40" w14:textId="77777777" w:rsidR="002F2995" w:rsidRDefault="002F2995" w:rsidP="002F2995">
      <w:pPr>
        <w:numPr>
          <w:ilvl w:val="0"/>
          <w:numId w:val="13"/>
        </w:numPr>
        <w:spacing w:beforeLines="50" w:before="120" w:afterLines="50" w:after="120"/>
        <w:jc w:val="both"/>
        <w:rPr>
          <w:rFonts w:eastAsiaTheme="minorEastAsia"/>
          <w:i/>
          <w:sz w:val="22"/>
          <w:lang w:val="en-US"/>
        </w:rPr>
      </w:pPr>
      <w:r>
        <w:rPr>
          <w:rFonts w:eastAsiaTheme="minorEastAsia"/>
          <w:i/>
          <w:sz w:val="22"/>
          <w:lang w:val="en-US"/>
        </w:rPr>
        <w:t>Add a note in FG 32-4:</w:t>
      </w:r>
    </w:p>
    <w:p w14:paraId="1B63634F" w14:textId="77777777" w:rsidR="002F2995" w:rsidRDefault="002F2995" w:rsidP="002F2995">
      <w:pPr>
        <w:numPr>
          <w:ilvl w:val="1"/>
          <w:numId w:val="13"/>
        </w:numPr>
        <w:spacing w:beforeLines="50" w:before="120" w:afterLines="50" w:after="120"/>
        <w:jc w:val="both"/>
        <w:rPr>
          <w:rFonts w:eastAsiaTheme="minorEastAsia"/>
          <w:i/>
          <w:sz w:val="22"/>
          <w:lang w:val="en-US"/>
        </w:rPr>
      </w:pPr>
      <w:r w:rsidRPr="003442BF">
        <w:rPr>
          <w:rFonts w:eastAsiaTheme="minorEastAsia"/>
          <w:i/>
          <w:sz w:val="22"/>
          <w:lang w:val="en-US"/>
        </w:rPr>
        <w:t>If UE reports more than one FGs of 15-3, 32-4 and 32-4a, the reported value B in each FG is the total number of SL processes. UE is not required to support the sum of each reported value B</w:t>
      </w:r>
      <w:r>
        <w:rPr>
          <w:rFonts w:eastAsiaTheme="minorEastAsia"/>
          <w:i/>
          <w:sz w:val="22"/>
          <w:lang w:val="en-US"/>
        </w:rPr>
        <w:t>.</w:t>
      </w:r>
    </w:p>
    <w:p w14:paraId="0510CBC6" w14:textId="77777777" w:rsidR="002F2995" w:rsidRPr="00473883" w:rsidRDefault="002F2995" w:rsidP="002F2995">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70662A64" w14:textId="77777777" w:rsidR="002F2995" w:rsidRDefault="002F2995" w:rsidP="002F2995">
      <w:pPr>
        <w:numPr>
          <w:ilvl w:val="0"/>
          <w:numId w:val="13"/>
        </w:numPr>
        <w:spacing w:beforeLines="50" w:before="120" w:afterLines="50" w:after="120"/>
        <w:jc w:val="both"/>
        <w:rPr>
          <w:rFonts w:eastAsiaTheme="minorEastAsia"/>
          <w:i/>
          <w:sz w:val="22"/>
          <w:lang w:val="en-US"/>
        </w:rPr>
      </w:pPr>
      <w:r>
        <w:rPr>
          <w:rFonts w:eastAsiaTheme="minorEastAsia"/>
          <w:i/>
          <w:sz w:val="22"/>
          <w:lang w:val="en-US"/>
        </w:rPr>
        <w:t>Keep “according to Rel-16” from the note in FG 32-4.</w:t>
      </w:r>
    </w:p>
    <w:p w14:paraId="71C02A6E" w14:textId="77777777" w:rsidR="002F2995" w:rsidRPr="00473883" w:rsidRDefault="002F2995" w:rsidP="002F2995">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7428A6B5" w14:textId="77777777" w:rsidR="002F2995" w:rsidRDefault="002F2995" w:rsidP="002F2995">
      <w:pPr>
        <w:numPr>
          <w:ilvl w:val="0"/>
          <w:numId w:val="13"/>
        </w:numPr>
        <w:spacing w:beforeLines="50" w:before="120" w:afterLines="50" w:after="120"/>
        <w:jc w:val="both"/>
        <w:rPr>
          <w:rFonts w:eastAsiaTheme="minorEastAsia"/>
          <w:i/>
          <w:sz w:val="22"/>
          <w:lang w:val="en-US"/>
        </w:rPr>
      </w:pPr>
      <w:r>
        <w:rPr>
          <w:rFonts w:eastAsiaTheme="minorEastAsia"/>
          <w:i/>
          <w:sz w:val="22"/>
          <w:lang w:val="en-US"/>
        </w:rPr>
        <w:t>Introduce a FG containing minimum components for synchronization purpose: FG 32-4b.</w:t>
      </w:r>
    </w:p>
    <w:p w14:paraId="56906B8F" w14:textId="77777777" w:rsidR="002F2995" w:rsidRDefault="002F2995" w:rsidP="002F2995">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32-4b is added as pre-requisite of FG 32-4.</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382"/>
        <w:gridCol w:w="2665"/>
        <w:gridCol w:w="236"/>
        <w:gridCol w:w="499"/>
        <w:gridCol w:w="427"/>
        <w:gridCol w:w="236"/>
        <w:gridCol w:w="510"/>
        <w:gridCol w:w="397"/>
        <w:gridCol w:w="397"/>
        <w:gridCol w:w="397"/>
        <w:gridCol w:w="1474"/>
        <w:gridCol w:w="945"/>
      </w:tblGrid>
      <w:tr w:rsidR="002F2995" w:rsidRPr="00807B38" w14:paraId="2451FCF8" w14:textId="77777777" w:rsidTr="000C570E">
        <w:trPr>
          <w:trHeight w:val="20"/>
        </w:trPr>
        <w:tc>
          <w:tcPr>
            <w:tcW w:w="397" w:type="dxa"/>
            <w:tcBorders>
              <w:top w:val="single" w:sz="4" w:space="0" w:color="auto"/>
              <w:left w:val="single" w:sz="4" w:space="0" w:color="auto"/>
              <w:bottom w:val="single" w:sz="4" w:space="0" w:color="auto"/>
              <w:right w:val="single" w:sz="4" w:space="0" w:color="auto"/>
            </w:tcBorders>
            <w:shd w:val="clear" w:color="auto" w:fill="auto"/>
            <w:hideMark/>
          </w:tcPr>
          <w:p w14:paraId="7D7B25E3" w14:textId="77777777" w:rsidR="002F2995" w:rsidRPr="00807B38" w:rsidRDefault="002F2995" w:rsidP="000C570E">
            <w:pPr>
              <w:pStyle w:val="TAL"/>
              <w:keepNext w:val="0"/>
              <w:rPr>
                <w:rFonts w:asciiTheme="majorHAnsi" w:hAnsiTheme="majorHAnsi" w:cstheme="majorHAnsi"/>
                <w:sz w:val="12"/>
                <w:szCs w:val="12"/>
                <w:lang w:eastAsia="ja-JP"/>
              </w:rPr>
            </w:pPr>
            <w:r w:rsidRPr="00807B38">
              <w:rPr>
                <w:rFonts w:asciiTheme="majorHAnsi" w:eastAsia="Malgun Gothic" w:hAnsiTheme="majorHAnsi" w:cstheme="majorHAnsi"/>
                <w:sz w:val="12"/>
                <w:szCs w:val="12"/>
                <w:lang w:eastAsia="ko-KR"/>
              </w:rPr>
              <w:t>32-4b</w:t>
            </w:r>
          </w:p>
        </w:tc>
        <w:tc>
          <w:tcPr>
            <w:tcW w:w="1382" w:type="dxa"/>
            <w:tcBorders>
              <w:top w:val="single" w:sz="4" w:space="0" w:color="auto"/>
              <w:left w:val="single" w:sz="4" w:space="0" w:color="auto"/>
              <w:bottom w:val="single" w:sz="4" w:space="0" w:color="auto"/>
              <w:right w:val="single" w:sz="4" w:space="0" w:color="auto"/>
            </w:tcBorders>
            <w:shd w:val="clear" w:color="auto" w:fill="auto"/>
            <w:hideMark/>
          </w:tcPr>
          <w:p w14:paraId="7869669A" w14:textId="77777777" w:rsidR="002F2995" w:rsidRPr="00807B38" w:rsidRDefault="002F2995" w:rsidP="000C570E">
            <w:pPr>
              <w:pStyle w:val="TAL"/>
              <w:keepNext w:val="0"/>
              <w:rPr>
                <w:rFonts w:asciiTheme="majorHAnsi" w:eastAsia="SimSun" w:hAnsiTheme="majorHAnsi" w:cstheme="majorHAnsi"/>
                <w:sz w:val="12"/>
                <w:szCs w:val="12"/>
                <w:lang w:eastAsia="zh-CN"/>
              </w:rPr>
            </w:pPr>
            <w:r w:rsidRPr="00807B38">
              <w:rPr>
                <w:color w:val="000000" w:themeColor="text1"/>
                <w:sz w:val="12"/>
                <w:szCs w:val="12"/>
              </w:rPr>
              <w:t>Synchronization sources for NR sidelink transmission</w:t>
            </w:r>
          </w:p>
        </w:tc>
        <w:tc>
          <w:tcPr>
            <w:tcW w:w="2665" w:type="dxa"/>
            <w:tcBorders>
              <w:top w:val="single" w:sz="4" w:space="0" w:color="auto"/>
              <w:left w:val="single" w:sz="4" w:space="0" w:color="auto"/>
              <w:bottom w:val="single" w:sz="4" w:space="0" w:color="auto"/>
              <w:right w:val="single" w:sz="4" w:space="0" w:color="auto"/>
            </w:tcBorders>
            <w:shd w:val="clear" w:color="auto" w:fill="auto"/>
            <w:hideMark/>
          </w:tcPr>
          <w:p w14:paraId="7E922CEF" w14:textId="77777777" w:rsidR="002F2995" w:rsidRPr="00807B38" w:rsidRDefault="002F2995" w:rsidP="000C570E">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 xml:space="preserve">1) UE supports GNSS as the synchronization reference according to the synchronization procedure with </w:t>
            </w:r>
            <w:proofErr w:type="spellStart"/>
            <w:r w:rsidRPr="00807B38">
              <w:rPr>
                <w:rFonts w:asciiTheme="majorHAnsi" w:eastAsia="Malgun Gothic" w:hAnsiTheme="majorHAnsi" w:cstheme="majorHAnsi"/>
                <w:sz w:val="12"/>
                <w:szCs w:val="12"/>
                <w:lang w:eastAsia="ko-KR"/>
              </w:rPr>
              <w:t>sl-SyncPriority</w:t>
            </w:r>
            <w:proofErr w:type="spellEnd"/>
            <w:r w:rsidRPr="00807B38">
              <w:rPr>
                <w:rFonts w:asciiTheme="majorHAnsi" w:eastAsia="Malgun Gothic" w:hAnsiTheme="majorHAnsi" w:cstheme="majorHAnsi"/>
                <w:sz w:val="12"/>
                <w:szCs w:val="12"/>
                <w:lang w:eastAsia="ko-KR"/>
              </w:rPr>
              <w:t xml:space="preserve"> set to GNSS and </w:t>
            </w:r>
            <w:proofErr w:type="spellStart"/>
            <w:r w:rsidRPr="00807B38">
              <w:rPr>
                <w:rFonts w:asciiTheme="majorHAnsi" w:eastAsia="Malgun Gothic" w:hAnsiTheme="majorHAnsi" w:cstheme="majorHAnsi"/>
                <w:sz w:val="12"/>
                <w:szCs w:val="12"/>
                <w:lang w:eastAsia="ko-KR"/>
              </w:rPr>
              <w:t>sl-NbAsSync</w:t>
            </w:r>
            <w:proofErr w:type="spellEnd"/>
            <w:r w:rsidRPr="00807B38">
              <w:rPr>
                <w:rFonts w:asciiTheme="majorHAnsi" w:eastAsia="Malgun Gothic" w:hAnsiTheme="majorHAnsi" w:cstheme="majorHAnsi"/>
                <w:sz w:val="12"/>
                <w:szCs w:val="12"/>
                <w:lang w:eastAsia="ko-KR"/>
              </w:rPr>
              <w:t xml:space="preserve"> set to false.</w:t>
            </w:r>
          </w:p>
          <w:p w14:paraId="48D2CAEE" w14:textId="77777777" w:rsidR="002F2995" w:rsidRPr="00807B38" w:rsidRDefault="002F2995" w:rsidP="000C570E">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 xml:space="preserve">2) UE can transmit NR sidelink based on the synchronization to an </w:t>
            </w:r>
            <w:proofErr w:type="spellStart"/>
            <w:r w:rsidRPr="00807B38">
              <w:rPr>
                <w:rFonts w:asciiTheme="majorHAnsi" w:eastAsia="Malgun Gothic" w:hAnsiTheme="majorHAnsi" w:cstheme="majorHAnsi"/>
                <w:sz w:val="12"/>
                <w:szCs w:val="12"/>
                <w:lang w:eastAsia="ko-KR"/>
              </w:rPr>
              <w:t>gNB</w:t>
            </w:r>
            <w:proofErr w:type="spellEnd"/>
          </w:p>
          <w:p w14:paraId="59BFDAE9" w14:textId="77777777" w:rsidR="002F2995" w:rsidRPr="00807B38" w:rsidRDefault="002F2995" w:rsidP="000C570E">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 xml:space="preserve">3) UE additionally supports </w:t>
            </w:r>
            <w:proofErr w:type="spellStart"/>
            <w:r w:rsidRPr="00807B38">
              <w:rPr>
                <w:rFonts w:asciiTheme="majorHAnsi" w:eastAsia="Malgun Gothic" w:hAnsiTheme="majorHAnsi" w:cstheme="majorHAnsi"/>
                <w:sz w:val="12"/>
                <w:szCs w:val="12"/>
                <w:lang w:eastAsia="ko-KR"/>
              </w:rPr>
              <w:t>gNB</w:t>
            </w:r>
            <w:proofErr w:type="spellEnd"/>
            <w:r w:rsidRPr="00807B38">
              <w:rPr>
                <w:rFonts w:asciiTheme="majorHAnsi" w:eastAsia="Malgun Gothic" w:hAnsiTheme="majorHAnsi" w:cstheme="majorHAnsi"/>
                <w:sz w:val="12"/>
                <w:szCs w:val="12"/>
                <w:lang w:eastAsia="ko-KR"/>
              </w:rPr>
              <w:t xml:space="preserve"> and GNSS as the synchronization reference according to the synchronization procedure with </w:t>
            </w:r>
            <w:proofErr w:type="spellStart"/>
            <w:r w:rsidRPr="00807B38">
              <w:rPr>
                <w:rFonts w:asciiTheme="majorHAnsi" w:eastAsia="Malgun Gothic" w:hAnsiTheme="majorHAnsi" w:cstheme="majorHAnsi"/>
                <w:sz w:val="12"/>
                <w:szCs w:val="12"/>
                <w:lang w:eastAsia="ko-KR"/>
              </w:rPr>
              <w:t>sl-SyncPriority</w:t>
            </w:r>
            <w:proofErr w:type="spellEnd"/>
            <w:r w:rsidRPr="00807B38">
              <w:rPr>
                <w:rFonts w:asciiTheme="majorHAnsi" w:eastAsia="Malgun Gothic" w:hAnsiTheme="majorHAnsi" w:cstheme="majorHAnsi"/>
                <w:sz w:val="12"/>
                <w:szCs w:val="12"/>
                <w:lang w:eastAsia="ko-KR"/>
              </w:rPr>
              <w:t xml:space="preserve"> set to </w:t>
            </w:r>
            <w:proofErr w:type="spellStart"/>
            <w:r w:rsidRPr="00807B38">
              <w:rPr>
                <w:rFonts w:asciiTheme="majorHAnsi" w:eastAsia="Malgun Gothic" w:hAnsiTheme="majorHAnsi" w:cstheme="majorHAnsi"/>
                <w:sz w:val="12"/>
                <w:szCs w:val="12"/>
                <w:lang w:eastAsia="ko-KR"/>
              </w:rPr>
              <w:t>gnbEnb</w:t>
            </w:r>
            <w:proofErr w:type="spellEnd"/>
            <w:r w:rsidRPr="00807B38">
              <w:rPr>
                <w:rFonts w:asciiTheme="majorHAnsi" w:eastAsia="Malgun Gothic" w:hAnsiTheme="majorHAnsi" w:cstheme="majorHAnsi"/>
                <w:sz w:val="12"/>
                <w:szCs w:val="12"/>
                <w:lang w:eastAsia="ko-KR"/>
              </w:rPr>
              <w:t>.</w:t>
            </w:r>
            <w:r w:rsidRPr="00807B38">
              <w:rPr>
                <w:color w:val="FF0000"/>
                <w:sz w:val="12"/>
                <w:szCs w:val="12"/>
              </w:rPr>
              <w:t xml:space="preserve"> </w:t>
            </w:r>
            <w:r w:rsidRPr="00807B38">
              <w:rPr>
                <w:rFonts w:asciiTheme="majorHAnsi" w:eastAsia="Malgun Gothic" w:hAnsiTheme="majorHAnsi" w:cstheme="majorHAnsi"/>
                <w:sz w:val="12"/>
                <w:szCs w:val="12"/>
                <w:lang w:eastAsia="ko-KR"/>
              </w:rPr>
              <w:t>if the UE supports Components 1 and 2</w:t>
            </w:r>
          </w:p>
          <w:p w14:paraId="303DFD4E" w14:textId="77777777" w:rsidR="002F2995" w:rsidRPr="00807B38" w:rsidRDefault="002F2995" w:rsidP="000C570E">
            <w:pPr>
              <w:autoSpaceDE w:val="0"/>
              <w:autoSpaceDN w:val="0"/>
              <w:adjustRightInd w:val="0"/>
              <w:snapToGrid w:val="0"/>
              <w:spacing w:afterLines="50" w:after="120"/>
              <w:contextualSpacing/>
              <w:jc w:val="both"/>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 xml:space="preserve">4) UE additionally supports </w:t>
            </w:r>
            <w:proofErr w:type="spellStart"/>
            <w:r w:rsidRPr="00807B38">
              <w:rPr>
                <w:rFonts w:asciiTheme="majorHAnsi" w:eastAsia="Malgun Gothic" w:hAnsiTheme="majorHAnsi" w:cstheme="majorHAnsi"/>
                <w:sz w:val="12"/>
                <w:szCs w:val="12"/>
                <w:lang w:eastAsia="ko-KR"/>
              </w:rPr>
              <w:t>gNB</w:t>
            </w:r>
            <w:proofErr w:type="spellEnd"/>
            <w:r w:rsidRPr="00807B38">
              <w:rPr>
                <w:rFonts w:asciiTheme="majorHAnsi" w:eastAsia="Malgun Gothic" w:hAnsiTheme="majorHAnsi" w:cstheme="majorHAnsi"/>
                <w:sz w:val="12"/>
                <w:szCs w:val="12"/>
                <w:lang w:eastAsia="ko-KR"/>
              </w:rPr>
              <w:t xml:space="preserve"> and GNSS as the synchronization reference according to the synchronization procedure with </w:t>
            </w:r>
            <w:proofErr w:type="spellStart"/>
            <w:r w:rsidRPr="00807B38">
              <w:rPr>
                <w:rFonts w:asciiTheme="majorHAnsi" w:eastAsia="Malgun Gothic" w:hAnsiTheme="majorHAnsi" w:cstheme="majorHAnsi"/>
                <w:sz w:val="12"/>
                <w:szCs w:val="12"/>
                <w:lang w:eastAsia="ko-KR"/>
              </w:rPr>
              <w:t>sl-SyncPriority</w:t>
            </w:r>
            <w:proofErr w:type="spellEnd"/>
            <w:r w:rsidRPr="00807B38">
              <w:rPr>
                <w:rFonts w:asciiTheme="majorHAnsi" w:eastAsia="Malgun Gothic" w:hAnsiTheme="majorHAnsi" w:cstheme="majorHAnsi"/>
                <w:sz w:val="12"/>
                <w:szCs w:val="12"/>
                <w:lang w:eastAsia="ko-KR"/>
              </w:rPr>
              <w:t xml:space="preserve"> set to GNSS and </w:t>
            </w:r>
            <w:proofErr w:type="spellStart"/>
            <w:r w:rsidRPr="00807B38">
              <w:rPr>
                <w:rFonts w:asciiTheme="majorHAnsi" w:eastAsia="Malgun Gothic" w:hAnsiTheme="majorHAnsi" w:cstheme="majorHAnsi"/>
                <w:sz w:val="12"/>
                <w:szCs w:val="12"/>
                <w:lang w:eastAsia="ko-KR"/>
              </w:rPr>
              <w:t>sl-NbAsSync</w:t>
            </w:r>
            <w:proofErr w:type="spellEnd"/>
            <w:r w:rsidRPr="00807B38">
              <w:rPr>
                <w:rFonts w:asciiTheme="majorHAnsi" w:eastAsia="Malgun Gothic" w:hAnsiTheme="majorHAnsi" w:cstheme="majorHAnsi"/>
                <w:sz w:val="12"/>
                <w:szCs w:val="12"/>
                <w:lang w:eastAsia="ko-KR"/>
              </w:rPr>
              <w:t xml:space="preserve"> set to true if the UE supports Components 1 and 2.</w:t>
            </w:r>
          </w:p>
          <w:p w14:paraId="552B58F3" w14:textId="77777777" w:rsidR="002F2995" w:rsidRPr="00212F8A" w:rsidRDefault="002F2995" w:rsidP="000C570E">
            <w:pPr>
              <w:autoSpaceDE w:val="0"/>
              <w:autoSpaceDN w:val="0"/>
              <w:adjustRightInd w:val="0"/>
              <w:snapToGrid w:val="0"/>
              <w:spacing w:afterLines="50" w:after="120"/>
              <w:contextualSpacing/>
              <w:jc w:val="both"/>
              <w:rPr>
                <w:rFonts w:asciiTheme="majorHAnsi" w:eastAsia="Malgun Gothic" w:hAnsiTheme="majorHAnsi" w:cstheme="majorHAnsi"/>
                <w:color w:val="FF0000"/>
                <w:sz w:val="12"/>
                <w:szCs w:val="12"/>
                <w:lang w:val="en-US" w:eastAsia="ko-KR"/>
              </w:rPr>
            </w:pPr>
            <w:r>
              <w:rPr>
                <w:rFonts w:asciiTheme="majorHAnsi" w:eastAsia="Malgun Gothic" w:hAnsiTheme="majorHAnsi" w:cstheme="majorHAnsi"/>
                <w:sz w:val="12"/>
                <w:szCs w:val="12"/>
                <w:lang w:val="en-US" w:eastAsia="ko-KR"/>
              </w:rPr>
              <w:t>5</w:t>
            </w:r>
            <w:r w:rsidRPr="00212F8A">
              <w:rPr>
                <w:rFonts w:asciiTheme="majorHAnsi" w:eastAsia="Malgun Gothic" w:hAnsiTheme="majorHAnsi" w:cstheme="majorHAnsi"/>
                <w:sz w:val="12"/>
                <w:szCs w:val="12"/>
                <w:lang w:val="en-US" w:eastAsia="ko-KR"/>
              </w:rPr>
              <w:t>) UE can transmit S-SSB in NR sidelink if it supports 15-2 or 15-3 or 32-4 or 32-4a.</w:t>
            </w:r>
          </w:p>
        </w:tc>
        <w:tc>
          <w:tcPr>
            <w:tcW w:w="236" w:type="dxa"/>
            <w:tcBorders>
              <w:top w:val="single" w:sz="4" w:space="0" w:color="auto"/>
              <w:left w:val="single" w:sz="4" w:space="0" w:color="auto"/>
              <w:bottom w:val="single" w:sz="4" w:space="0" w:color="auto"/>
              <w:right w:val="single" w:sz="4" w:space="0" w:color="auto"/>
            </w:tcBorders>
            <w:shd w:val="clear" w:color="auto" w:fill="auto"/>
            <w:hideMark/>
          </w:tcPr>
          <w:p w14:paraId="7B004448" w14:textId="77777777" w:rsidR="002F2995" w:rsidRPr="00807B38" w:rsidRDefault="002F2995" w:rsidP="000C570E">
            <w:pPr>
              <w:pStyle w:val="TAL"/>
              <w:keepNext w:val="0"/>
              <w:rPr>
                <w:rFonts w:asciiTheme="majorHAnsi" w:hAnsiTheme="majorHAnsi" w:cstheme="majorHAnsi"/>
                <w:sz w:val="12"/>
                <w:szCs w:val="12"/>
                <w:lang w:eastAsia="ja-JP"/>
              </w:rPr>
            </w:pPr>
          </w:p>
        </w:tc>
        <w:tc>
          <w:tcPr>
            <w:tcW w:w="499" w:type="dxa"/>
            <w:tcBorders>
              <w:top w:val="single" w:sz="4" w:space="0" w:color="auto"/>
              <w:left w:val="single" w:sz="4" w:space="0" w:color="auto"/>
              <w:bottom w:val="single" w:sz="4" w:space="0" w:color="auto"/>
              <w:right w:val="single" w:sz="4" w:space="0" w:color="auto"/>
            </w:tcBorders>
            <w:shd w:val="clear" w:color="auto" w:fill="auto"/>
            <w:hideMark/>
          </w:tcPr>
          <w:p w14:paraId="54486E79" w14:textId="77777777" w:rsidR="002F2995" w:rsidRPr="00807B38" w:rsidRDefault="002F2995" w:rsidP="000C570E">
            <w:pPr>
              <w:pStyle w:val="TAL"/>
              <w:keepNext w:val="0"/>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Yes</w:t>
            </w:r>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79C2FC95" w14:textId="77777777" w:rsidR="002F2995" w:rsidRPr="00807B38" w:rsidRDefault="002F2995" w:rsidP="000C570E">
            <w:pPr>
              <w:pStyle w:val="TAL"/>
              <w:keepNext w:val="0"/>
              <w:rPr>
                <w:rFonts w:asciiTheme="majorHAnsi" w:eastAsia="Malgun Gothic" w:hAnsiTheme="majorHAnsi" w:cstheme="majorHAnsi"/>
                <w:sz w:val="12"/>
                <w:szCs w:val="12"/>
                <w:lang w:eastAsia="ko-KR"/>
              </w:rPr>
            </w:pPr>
            <w:r w:rsidRPr="00807B38">
              <w:rPr>
                <w:rFonts w:asciiTheme="majorHAnsi" w:eastAsia="Malgun Gothic" w:hAnsiTheme="majorHAnsi" w:cstheme="majorHAnsi"/>
                <w:sz w:val="12"/>
                <w:szCs w:val="12"/>
                <w:lang w:eastAsia="ko-KR"/>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860DE28" w14:textId="77777777" w:rsidR="002F2995" w:rsidRPr="00807B38" w:rsidRDefault="002F2995" w:rsidP="000C570E">
            <w:pPr>
              <w:pStyle w:val="TAL"/>
              <w:keepNext w:val="0"/>
              <w:rPr>
                <w:rFonts w:asciiTheme="majorHAnsi" w:eastAsia="Malgun Gothic" w:hAnsiTheme="majorHAnsi" w:cstheme="majorHAnsi"/>
                <w:sz w:val="12"/>
                <w:szCs w:val="12"/>
                <w:lang w:val="en-US" w:eastAsia="ko-KR"/>
              </w:rPr>
            </w:pPr>
          </w:p>
        </w:tc>
        <w:tc>
          <w:tcPr>
            <w:tcW w:w="510" w:type="dxa"/>
            <w:tcBorders>
              <w:top w:val="single" w:sz="4" w:space="0" w:color="auto"/>
              <w:left w:val="single" w:sz="4" w:space="0" w:color="auto"/>
              <w:bottom w:val="single" w:sz="4" w:space="0" w:color="auto"/>
              <w:right w:val="single" w:sz="4" w:space="0" w:color="auto"/>
            </w:tcBorders>
            <w:shd w:val="clear" w:color="auto" w:fill="auto"/>
            <w:hideMark/>
          </w:tcPr>
          <w:p w14:paraId="47379273" w14:textId="77777777" w:rsidR="002F2995" w:rsidRPr="00807B38" w:rsidRDefault="002F2995" w:rsidP="000C570E">
            <w:pPr>
              <w:pStyle w:val="TAL"/>
              <w:keepNext w:val="0"/>
              <w:rPr>
                <w:rFonts w:asciiTheme="majorHAnsi" w:eastAsia="Malgun Gothic" w:hAnsiTheme="majorHAnsi" w:cstheme="majorHAnsi"/>
                <w:sz w:val="12"/>
                <w:szCs w:val="12"/>
                <w:lang w:eastAsia="ko-KR"/>
              </w:rPr>
            </w:pPr>
            <w:r w:rsidRPr="00807B38">
              <w:rPr>
                <w:color w:val="000000" w:themeColor="text1"/>
                <w:sz w:val="12"/>
                <w:szCs w:val="12"/>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hideMark/>
          </w:tcPr>
          <w:p w14:paraId="39FA3186" w14:textId="77777777" w:rsidR="002F2995" w:rsidRPr="00807B38" w:rsidRDefault="002F2995" w:rsidP="000C570E">
            <w:pPr>
              <w:pStyle w:val="TAL"/>
              <w:keepNext w:val="0"/>
              <w:rPr>
                <w:color w:val="000000" w:themeColor="text1"/>
                <w:sz w:val="12"/>
                <w:szCs w:val="12"/>
              </w:rPr>
            </w:pPr>
            <w:r w:rsidRPr="00807B38">
              <w:rPr>
                <w:color w:val="000000" w:themeColor="text1"/>
                <w:sz w:val="12"/>
                <w:szCs w:val="12"/>
              </w:rPr>
              <w:t>N.A.</w:t>
            </w:r>
          </w:p>
        </w:tc>
        <w:tc>
          <w:tcPr>
            <w:tcW w:w="397" w:type="dxa"/>
            <w:tcBorders>
              <w:top w:val="single" w:sz="4" w:space="0" w:color="auto"/>
              <w:left w:val="single" w:sz="4" w:space="0" w:color="auto"/>
              <w:bottom w:val="single" w:sz="4" w:space="0" w:color="auto"/>
              <w:right w:val="single" w:sz="4" w:space="0" w:color="auto"/>
            </w:tcBorders>
            <w:shd w:val="clear" w:color="auto" w:fill="auto"/>
            <w:hideMark/>
          </w:tcPr>
          <w:p w14:paraId="4E4AC329" w14:textId="77777777" w:rsidR="002F2995" w:rsidRPr="00807B38" w:rsidRDefault="002F2995" w:rsidP="000C570E">
            <w:pPr>
              <w:pStyle w:val="TAL"/>
              <w:keepNext w:val="0"/>
              <w:rPr>
                <w:color w:val="000000" w:themeColor="text1"/>
                <w:sz w:val="12"/>
                <w:szCs w:val="12"/>
              </w:rPr>
            </w:pPr>
            <w:r w:rsidRPr="00807B38">
              <w:rPr>
                <w:color w:val="000000" w:themeColor="text1"/>
                <w:sz w:val="12"/>
                <w:szCs w:val="12"/>
              </w:rPr>
              <w:t>N.A.</w:t>
            </w:r>
          </w:p>
        </w:tc>
        <w:tc>
          <w:tcPr>
            <w:tcW w:w="397" w:type="dxa"/>
            <w:tcBorders>
              <w:top w:val="single" w:sz="4" w:space="0" w:color="auto"/>
              <w:left w:val="single" w:sz="4" w:space="0" w:color="auto"/>
              <w:bottom w:val="single" w:sz="4" w:space="0" w:color="auto"/>
              <w:right w:val="single" w:sz="4" w:space="0" w:color="auto"/>
            </w:tcBorders>
            <w:shd w:val="clear" w:color="auto" w:fill="auto"/>
            <w:hideMark/>
          </w:tcPr>
          <w:p w14:paraId="252DE1CD" w14:textId="77777777" w:rsidR="002F2995" w:rsidRPr="00807B38" w:rsidRDefault="002F2995" w:rsidP="000C570E">
            <w:pPr>
              <w:pStyle w:val="TAL"/>
              <w:keepNext w:val="0"/>
              <w:rPr>
                <w:color w:val="000000" w:themeColor="text1"/>
                <w:sz w:val="12"/>
                <w:szCs w:val="12"/>
              </w:rPr>
            </w:pPr>
            <w:r w:rsidRPr="00807B38">
              <w:rPr>
                <w:color w:val="000000" w:themeColor="text1"/>
                <w:sz w:val="12"/>
                <w:szCs w:val="12"/>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C3C2A25" w14:textId="77777777" w:rsidR="002F2995" w:rsidRPr="00807B38" w:rsidRDefault="002F2995" w:rsidP="000C570E">
            <w:pPr>
              <w:pStyle w:val="TAL"/>
              <w:keepNext w:val="0"/>
              <w:rPr>
                <w:rFonts w:eastAsia="SimSun"/>
                <w:color w:val="000000" w:themeColor="text1"/>
                <w:sz w:val="12"/>
                <w:szCs w:val="12"/>
                <w:lang w:eastAsia="zh-CN"/>
              </w:rPr>
            </w:pPr>
            <w:r w:rsidRPr="00807B38">
              <w:rPr>
                <w:rFonts w:eastAsia="SimSun"/>
                <w:color w:val="000000" w:themeColor="text1"/>
                <w:sz w:val="12"/>
                <w:szCs w:val="12"/>
                <w:lang w:eastAsia="zh-CN"/>
              </w:rPr>
              <w:t>Note: configuration by NR Uu is not required to be supported in a band indicated with only the PC5 interface in 38.101-1 Table 5.2E.1-1</w:t>
            </w:r>
          </w:p>
          <w:p w14:paraId="5B29C1E1" w14:textId="77777777" w:rsidR="002F2995" w:rsidRPr="00212F8A" w:rsidRDefault="002F2995" w:rsidP="000C570E">
            <w:pPr>
              <w:pStyle w:val="TAL"/>
              <w:keepNext w:val="0"/>
              <w:rPr>
                <w:rFonts w:asciiTheme="majorHAnsi" w:hAnsiTheme="majorHAnsi" w:cstheme="majorHAnsi"/>
                <w:sz w:val="12"/>
                <w:szCs w:val="12"/>
              </w:rPr>
            </w:pPr>
          </w:p>
          <w:p w14:paraId="6BFFB911" w14:textId="77777777" w:rsidR="002F2995" w:rsidRPr="00212F8A" w:rsidRDefault="002F2995" w:rsidP="000C570E">
            <w:pPr>
              <w:pStyle w:val="TAL"/>
              <w:keepNext w:val="0"/>
              <w:rPr>
                <w:rFonts w:eastAsia="SimSun"/>
                <w:sz w:val="12"/>
                <w:szCs w:val="12"/>
                <w:lang w:eastAsia="zh-CN"/>
              </w:rPr>
            </w:pPr>
            <w:r w:rsidRPr="00212F8A">
              <w:rPr>
                <w:rFonts w:eastAsia="SimSun"/>
                <w:sz w:val="12"/>
                <w:szCs w:val="12"/>
                <w:lang w:eastAsia="zh-CN"/>
              </w:rPr>
              <w:t>Note: Component 1 is only required to be supported in a band indicated with only the PC5 interface in 38.101-1 Table 5.2E.1-1</w:t>
            </w:r>
          </w:p>
          <w:p w14:paraId="4C6BA355" w14:textId="77777777" w:rsidR="002F2995" w:rsidRPr="00212F8A" w:rsidRDefault="002F2995" w:rsidP="000C570E">
            <w:pPr>
              <w:pStyle w:val="TAL"/>
              <w:keepNext w:val="0"/>
              <w:rPr>
                <w:rFonts w:asciiTheme="majorHAnsi" w:hAnsiTheme="majorHAnsi" w:cstheme="majorHAnsi"/>
                <w:sz w:val="12"/>
                <w:szCs w:val="12"/>
              </w:rPr>
            </w:pPr>
          </w:p>
          <w:p w14:paraId="5865CBEB" w14:textId="77777777" w:rsidR="002F2995" w:rsidRPr="00807B38" w:rsidRDefault="002F2995" w:rsidP="000C570E">
            <w:pPr>
              <w:pStyle w:val="TAL"/>
              <w:keepNext w:val="0"/>
              <w:rPr>
                <w:rFonts w:eastAsia="SimSun"/>
                <w:color w:val="000000" w:themeColor="text1"/>
                <w:sz w:val="12"/>
                <w:szCs w:val="12"/>
                <w:lang w:eastAsia="zh-CN"/>
              </w:rPr>
            </w:pPr>
            <w:r w:rsidRPr="00807B38">
              <w:rPr>
                <w:rFonts w:eastAsia="SimSun"/>
                <w:color w:val="000000" w:themeColor="text1"/>
                <w:sz w:val="12"/>
                <w:szCs w:val="12"/>
                <w:lang w:eastAsia="zh-CN"/>
              </w:rPr>
              <w:t>Note: Components 2/3/4 are not required to be supported in a band indicated with only the PC5 interface in 38.101-1 Table 5.2E.1-1</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544CE09E" w14:textId="77777777" w:rsidR="002F2995" w:rsidRPr="00807B38" w:rsidRDefault="002F2995" w:rsidP="000C570E">
            <w:pPr>
              <w:pStyle w:val="TAL"/>
              <w:keepNext w:val="0"/>
              <w:rPr>
                <w:rFonts w:asciiTheme="majorHAnsi" w:hAnsiTheme="majorHAnsi" w:cstheme="majorHAnsi"/>
                <w:sz w:val="12"/>
                <w:szCs w:val="12"/>
                <w:lang w:eastAsia="ja-JP"/>
              </w:rPr>
            </w:pPr>
            <w:r w:rsidRPr="00807B38">
              <w:rPr>
                <w:color w:val="000000" w:themeColor="text1"/>
                <w:sz w:val="12"/>
                <w:szCs w:val="12"/>
              </w:rPr>
              <w:t xml:space="preserve">Optional with capability signalling. </w:t>
            </w:r>
          </w:p>
        </w:tc>
      </w:tr>
    </w:tbl>
    <w:p w14:paraId="565A63D2" w14:textId="77777777" w:rsidR="002F2995" w:rsidRPr="00473883" w:rsidRDefault="002F2995" w:rsidP="002F2995">
      <w:pPr>
        <w:spacing w:beforeLines="50" w:before="120" w:afterLines="50" w:after="120"/>
        <w:jc w:val="both"/>
        <w:rPr>
          <w:rFonts w:eastAsiaTheme="minorEastAsia"/>
          <w:b/>
          <w:sz w:val="22"/>
          <w:u w:val="single"/>
          <w:lang w:val="en-US"/>
        </w:rPr>
      </w:pPr>
      <w:r>
        <w:rPr>
          <w:rFonts w:eastAsiaTheme="minorEastAsia"/>
          <w:b/>
          <w:sz w:val="22"/>
          <w:u w:val="single"/>
          <w:lang w:val="en-US"/>
        </w:rPr>
        <w:t>Proposal 4</w:t>
      </w:r>
      <w:r w:rsidRPr="00473883">
        <w:rPr>
          <w:rFonts w:eastAsiaTheme="minorEastAsia"/>
          <w:b/>
          <w:sz w:val="22"/>
          <w:u w:val="single"/>
          <w:lang w:val="en-US"/>
        </w:rPr>
        <w:t>:</w:t>
      </w:r>
    </w:p>
    <w:p w14:paraId="64B4618E" w14:textId="77777777" w:rsidR="002F2995" w:rsidRDefault="002F2995" w:rsidP="002F2995">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FG 32-4 is reported to </w:t>
      </w:r>
      <w:proofErr w:type="spellStart"/>
      <w:r>
        <w:rPr>
          <w:rFonts w:eastAsiaTheme="minorEastAsia"/>
          <w:i/>
          <w:sz w:val="22"/>
          <w:lang w:val="en-US"/>
        </w:rPr>
        <w:t>gNB</w:t>
      </w:r>
      <w:proofErr w:type="spellEnd"/>
      <w:r>
        <w:rPr>
          <w:rFonts w:eastAsiaTheme="minorEastAsia"/>
          <w:i/>
          <w:sz w:val="22"/>
          <w:lang w:val="en-US"/>
        </w:rPr>
        <w:t xml:space="preserve"> but not reported to UE.</w:t>
      </w:r>
    </w:p>
    <w:p w14:paraId="3EFDCC9B" w14:textId="77777777" w:rsidR="00F20E42" w:rsidRPr="00473883" w:rsidRDefault="00F20E42" w:rsidP="00F20E42">
      <w:pPr>
        <w:spacing w:beforeLines="50" w:before="120" w:afterLines="50" w:after="120"/>
        <w:jc w:val="both"/>
        <w:rPr>
          <w:rFonts w:eastAsiaTheme="minorEastAsia"/>
          <w:b/>
          <w:sz w:val="22"/>
          <w:u w:val="single"/>
          <w:lang w:val="en-US"/>
        </w:rPr>
      </w:pPr>
      <w:r>
        <w:rPr>
          <w:rFonts w:eastAsiaTheme="minorEastAsia"/>
          <w:b/>
          <w:sz w:val="22"/>
          <w:u w:val="single"/>
          <w:lang w:val="en-US"/>
        </w:rPr>
        <w:t>Proposal 5</w:t>
      </w:r>
      <w:r w:rsidRPr="00473883">
        <w:rPr>
          <w:rFonts w:eastAsiaTheme="minorEastAsia"/>
          <w:b/>
          <w:sz w:val="22"/>
          <w:u w:val="single"/>
          <w:lang w:val="en-US"/>
        </w:rPr>
        <w:t>:</w:t>
      </w:r>
    </w:p>
    <w:p w14:paraId="299F3F23" w14:textId="77777777" w:rsidR="00F20E42" w:rsidRDefault="00F20E42" w:rsidP="00F20E42">
      <w:pPr>
        <w:numPr>
          <w:ilvl w:val="0"/>
          <w:numId w:val="13"/>
        </w:numPr>
        <w:spacing w:beforeLines="50" w:before="120" w:afterLines="50" w:after="120"/>
        <w:jc w:val="both"/>
        <w:rPr>
          <w:rFonts w:eastAsiaTheme="minorEastAsia"/>
          <w:i/>
          <w:sz w:val="22"/>
          <w:lang w:val="en-US"/>
        </w:rPr>
      </w:pPr>
      <w:r>
        <w:rPr>
          <w:rFonts w:eastAsiaTheme="minorEastAsia"/>
          <w:i/>
          <w:sz w:val="22"/>
          <w:lang w:val="en-US"/>
        </w:rPr>
        <w:lastRenderedPageBreak/>
        <w:t>Add a note in FG 32-4a:</w:t>
      </w:r>
    </w:p>
    <w:p w14:paraId="5D45D99C" w14:textId="77777777" w:rsidR="00F20E42" w:rsidRDefault="00F20E42" w:rsidP="00F20E42">
      <w:pPr>
        <w:numPr>
          <w:ilvl w:val="1"/>
          <w:numId w:val="13"/>
        </w:numPr>
        <w:spacing w:beforeLines="50" w:before="120" w:afterLines="50" w:after="120"/>
        <w:jc w:val="both"/>
        <w:rPr>
          <w:rFonts w:eastAsiaTheme="minorEastAsia"/>
          <w:i/>
          <w:sz w:val="22"/>
          <w:lang w:val="en-US"/>
        </w:rPr>
      </w:pPr>
      <w:r w:rsidRPr="003442BF">
        <w:rPr>
          <w:rFonts w:eastAsiaTheme="minorEastAsia"/>
          <w:i/>
          <w:sz w:val="22"/>
          <w:lang w:val="en-US"/>
        </w:rPr>
        <w:t>If UE reports more than one FGs of 15-3, 32-4 and 32-4a, the reported value B in each FG is the total number of SL processes. UE is not required to support the sum of each reported value B</w:t>
      </w:r>
      <w:r>
        <w:rPr>
          <w:rFonts w:eastAsiaTheme="minorEastAsia"/>
          <w:i/>
          <w:sz w:val="22"/>
          <w:lang w:val="en-US"/>
        </w:rPr>
        <w:t>.</w:t>
      </w:r>
    </w:p>
    <w:p w14:paraId="75A95738" w14:textId="77777777" w:rsidR="00F20E42" w:rsidRPr="00473883" w:rsidRDefault="00F20E42" w:rsidP="00F20E42">
      <w:pPr>
        <w:spacing w:beforeLines="50" w:before="120" w:afterLines="50" w:after="120"/>
        <w:jc w:val="both"/>
        <w:rPr>
          <w:rFonts w:eastAsiaTheme="minorEastAsia"/>
          <w:b/>
          <w:sz w:val="22"/>
          <w:u w:val="single"/>
          <w:lang w:val="en-US"/>
        </w:rPr>
      </w:pPr>
      <w:r>
        <w:rPr>
          <w:rFonts w:eastAsiaTheme="minorEastAsia"/>
          <w:b/>
          <w:sz w:val="22"/>
          <w:u w:val="single"/>
          <w:lang w:val="en-US"/>
        </w:rPr>
        <w:t>Proposal 6</w:t>
      </w:r>
      <w:r w:rsidRPr="00473883">
        <w:rPr>
          <w:rFonts w:eastAsiaTheme="minorEastAsia"/>
          <w:b/>
          <w:sz w:val="22"/>
          <w:u w:val="single"/>
          <w:lang w:val="en-US"/>
        </w:rPr>
        <w:t>:</w:t>
      </w:r>
    </w:p>
    <w:p w14:paraId="7C83F25B" w14:textId="77777777" w:rsidR="00F20E42" w:rsidRDefault="00F20E42" w:rsidP="00F20E42">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Keep </w:t>
      </w:r>
      <w:r>
        <w:rPr>
          <w:rFonts w:eastAsiaTheme="minorEastAsia" w:hint="eastAsia"/>
          <w:i/>
          <w:sz w:val="22"/>
          <w:lang w:val="en-US"/>
        </w:rPr>
        <w:t>t</w:t>
      </w:r>
      <w:r>
        <w:rPr>
          <w:rFonts w:eastAsiaTheme="minorEastAsia"/>
          <w:i/>
          <w:sz w:val="22"/>
          <w:lang w:val="en-US"/>
        </w:rPr>
        <w:t>he note of random selection at the exceptional pool in FG 32-4a.</w:t>
      </w:r>
    </w:p>
    <w:p w14:paraId="1E8F9786" w14:textId="77777777" w:rsidR="00F20E42" w:rsidRPr="00473883" w:rsidRDefault="00F20E42" w:rsidP="00F20E42">
      <w:pPr>
        <w:spacing w:beforeLines="50" w:before="120" w:afterLines="50" w:after="120"/>
        <w:jc w:val="both"/>
        <w:rPr>
          <w:rFonts w:eastAsiaTheme="minorEastAsia"/>
          <w:b/>
          <w:sz w:val="22"/>
          <w:u w:val="single"/>
          <w:lang w:val="en-US"/>
        </w:rPr>
      </w:pPr>
      <w:r>
        <w:rPr>
          <w:rFonts w:eastAsiaTheme="minorEastAsia"/>
          <w:b/>
          <w:sz w:val="22"/>
          <w:u w:val="single"/>
          <w:lang w:val="en-US"/>
        </w:rPr>
        <w:t>Proposal 7</w:t>
      </w:r>
      <w:r w:rsidRPr="00473883">
        <w:rPr>
          <w:rFonts w:eastAsiaTheme="minorEastAsia"/>
          <w:b/>
          <w:sz w:val="22"/>
          <w:u w:val="single"/>
          <w:lang w:val="en-US"/>
        </w:rPr>
        <w:t>:</w:t>
      </w:r>
    </w:p>
    <w:p w14:paraId="05B4AE8C" w14:textId="77777777" w:rsidR="00F20E42" w:rsidRDefault="00F20E42" w:rsidP="00F20E42">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32-4b is added as pre-requisite of FG 32-4a.</w:t>
      </w:r>
    </w:p>
    <w:p w14:paraId="30B95BE0" w14:textId="77777777" w:rsidR="00F20E42" w:rsidRPr="00473883" w:rsidRDefault="00F20E42" w:rsidP="00F20E42">
      <w:pPr>
        <w:spacing w:beforeLines="50" w:before="120" w:afterLines="50" w:after="120"/>
        <w:jc w:val="both"/>
        <w:rPr>
          <w:rFonts w:eastAsiaTheme="minorEastAsia"/>
          <w:b/>
          <w:sz w:val="22"/>
          <w:u w:val="single"/>
          <w:lang w:val="en-US"/>
        </w:rPr>
      </w:pPr>
      <w:r>
        <w:rPr>
          <w:rFonts w:eastAsiaTheme="minorEastAsia"/>
          <w:b/>
          <w:sz w:val="22"/>
          <w:u w:val="single"/>
          <w:lang w:val="en-US"/>
        </w:rPr>
        <w:t>Proposal 8</w:t>
      </w:r>
      <w:r w:rsidRPr="00473883">
        <w:rPr>
          <w:rFonts w:eastAsiaTheme="minorEastAsia"/>
          <w:b/>
          <w:sz w:val="22"/>
          <w:u w:val="single"/>
          <w:lang w:val="en-US"/>
        </w:rPr>
        <w:t>:</w:t>
      </w:r>
    </w:p>
    <w:p w14:paraId="520673EB" w14:textId="77777777" w:rsidR="00F20E42" w:rsidRDefault="00F20E42" w:rsidP="00F20E42">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FG 32-4a is reported to </w:t>
      </w:r>
      <w:proofErr w:type="spellStart"/>
      <w:r>
        <w:rPr>
          <w:rFonts w:eastAsiaTheme="minorEastAsia"/>
          <w:i/>
          <w:sz w:val="22"/>
          <w:lang w:val="en-US"/>
        </w:rPr>
        <w:t>gNB</w:t>
      </w:r>
      <w:proofErr w:type="spellEnd"/>
      <w:r>
        <w:rPr>
          <w:rFonts w:eastAsiaTheme="minorEastAsia"/>
          <w:i/>
          <w:sz w:val="22"/>
          <w:lang w:val="en-US"/>
        </w:rPr>
        <w:t xml:space="preserve"> but not reported to UE.</w:t>
      </w:r>
    </w:p>
    <w:p w14:paraId="22FAE5B6" w14:textId="77777777" w:rsidR="00F20E42" w:rsidRPr="00473883" w:rsidRDefault="00F20E42" w:rsidP="00F20E42">
      <w:pPr>
        <w:spacing w:beforeLines="50" w:before="120" w:afterLines="50" w:after="120"/>
        <w:jc w:val="both"/>
        <w:rPr>
          <w:rFonts w:eastAsiaTheme="minorEastAsia"/>
          <w:b/>
          <w:sz w:val="22"/>
          <w:u w:val="single"/>
          <w:lang w:val="en-US"/>
        </w:rPr>
      </w:pPr>
      <w:r>
        <w:rPr>
          <w:rFonts w:eastAsiaTheme="minorEastAsia"/>
          <w:b/>
          <w:sz w:val="22"/>
          <w:u w:val="single"/>
          <w:lang w:val="en-US"/>
        </w:rPr>
        <w:t>Proposal 9</w:t>
      </w:r>
      <w:r w:rsidRPr="00473883">
        <w:rPr>
          <w:rFonts w:eastAsiaTheme="minorEastAsia"/>
          <w:b/>
          <w:sz w:val="22"/>
          <w:u w:val="single"/>
          <w:lang w:val="en-US"/>
        </w:rPr>
        <w:t>:</w:t>
      </w:r>
    </w:p>
    <w:p w14:paraId="0E4B4B1D" w14:textId="77777777" w:rsidR="00F20E42" w:rsidRDefault="00F20E42" w:rsidP="00F20E42">
      <w:pPr>
        <w:numPr>
          <w:ilvl w:val="0"/>
          <w:numId w:val="13"/>
        </w:numPr>
        <w:spacing w:beforeLines="50" w:before="120" w:afterLines="50" w:after="120"/>
        <w:jc w:val="both"/>
        <w:rPr>
          <w:rFonts w:eastAsiaTheme="minorEastAsia"/>
          <w:i/>
          <w:sz w:val="22"/>
          <w:lang w:val="en-US"/>
        </w:rPr>
      </w:pPr>
      <w:r>
        <w:rPr>
          <w:rFonts w:eastAsiaTheme="minorEastAsia"/>
          <w:i/>
          <w:sz w:val="22"/>
          <w:lang w:val="en-US"/>
        </w:rPr>
        <w:t>Send an LS to RAN2 to ask to cover the following PHY behavior in FG defined by RAN2 side.</w:t>
      </w:r>
    </w:p>
    <w:p w14:paraId="798D62C3" w14:textId="77777777" w:rsidR="00F20E42" w:rsidRDefault="00F20E42" w:rsidP="00F20E42">
      <w:pPr>
        <w:numPr>
          <w:ilvl w:val="1"/>
          <w:numId w:val="13"/>
        </w:numPr>
        <w:spacing w:beforeLines="50" w:before="120" w:afterLines="50" w:after="120"/>
        <w:jc w:val="both"/>
        <w:rPr>
          <w:rFonts w:eastAsiaTheme="minorEastAsia"/>
          <w:i/>
          <w:sz w:val="22"/>
          <w:lang w:val="en-US"/>
        </w:rPr>
      </w:pPr>
      <w:r w:rsidRPr="007D3B87">
        <w:rPr>
          <w:rFonts w:eastAsiaTheme="minorEastAsia"/>
          <w:i/>
          <w:sz w:val="22"/>
        </w:rPr>
        <w:t>When PHY layer is indicated with an active time of RX UE from MAC layer for candidate resource selection, PHY layer selects and reports candidate resources in which at least a subset of the candidate resources is within the indicated active time of the RX UE.</w:t>
      </w:r>
    </w:p>
    <w:p w14:paraId="033327AD" w14:textId="77777777" w:rsidR="00F20E42" w:rsidRPr="00473883" w:rsidRDefault="00F20E42" w:rsidP="00F20E42">
      <w:pPr>
        <w:spacing w:beforeLines="50" w:before="120" w:afterLines="50" w:after="120"/>
        <w:jc w:val="both"/>
        <w:rPr>
          <w:rFonts w:eastAsiaTheme="minorEastAsia"/>
          <w:b/>
          <w:sz w:val="22"/>
          <w:u w:val="single"/>
          <w:lang w:val="en-US"/>
        </w:rPr>
      </w:pPr>
      <w:r>
        <w:rPr>
          <w:rFonts w:eastAsiaTheme="minorEastAsia"/>
          <w:b/>
          <w:sz w:val="22"/>
          <w:u w:val="single"/>
          <w:lang w:val="en-US"/>
        </w:rPr>
        <w:t>Proposal 10</w:t>
      </w:r>
      <w:r w:rsidRPr="00473883">
        <w:rPr>
          <w:rFonts w:eastAsiaTheme="minorEastAsia"/>
          <w:b/>
          <w:sz w:val="22"/>
          <w:u w:val="single"/>
          <w:lang w:val="en-US"/>
        </w:rPr>
        <w:t>:</w:t>
      </w:r>
    </w:p>
    <w:p w14:paraId="5C85D284" w14:textId="77777777" w:rsidR="00F20E42" w:rsidRDefault="00F20E42" w:rsidP="00F20E42">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 32-5a is not split between TX and RX.</w:t>
      </w:r>
    </w:p>
    <w:p w14:paraId="14E9F46A" w14:textId="77777777" w:rsidR="00F20E42" w:rsidRDefault="00F20E42" w:rsidP="00F20E42">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32-5a is not split between preferred resources and non-preferred resources.</w:t>
      </w:r>
    </w:p>
    <w:p w14:paraId="6E52448C" w14:textId="77777777" w:rsidR="00F20E42" w:rsidRDefault="00F20E42" w:rsidP="00F20E42">
      <w:pPr>
        <w:numPr>
          <w:ilvl w:val="0"/>
          <w:numId w:val="13"/>
        </w:numPr>
        <w:spacing w:beforeLines="50" w:before="120" w:afterLines="50" w:after="120"/>
        <w:jc w:val="both"/>
        <w:rPr>
          <w:rFonts w:eastAsiaTheme="minorEastAsia"/>
          <w:i/>
          <w:sz w:val="22"/>
          <w:lang w:val="en-US"/>
        </w:rPr>
      </w:pPr>
      <w:r>
        <w:rPr>
          <w:rFonts w:eastAsiaTheme="minorEastAsia" w:hint="eastAsia"/>
          <w:i/>
          <w:sz w:val="22"/>
          <w:lang w:val="en-US"/>
        </w:rPr>
        <w:t>F</w:t>
      </w:r>
      <w:r>
        <w:rPr>
          <w:rFonts w:eastAsiaTheme="minorEastAsia"/>
          <w:i/>
          <w:sz w:val="22"/>
          <w:lang w:val="en-US"/>
        </w:rPr>
        <w:t>G 32-5a is not split between request-based and condition-based, or is split between request-based (FG 32-5a-1) and condition-based (FG 32-5a-2) with setting FG 32-5a-2 as pre-requisite of FG 32-5a-1.</w:t>
      </w:r>
    </w:p>
    <w:p w14:paraId="263D8D45" w14:textId="77777777" w:rsidR="00EA3A0A" w:rsidRPr="00473883" w:rsidRDefault="00EA3A0A" w:rsidP="00EA3A0A">
      <w:pPr>
        <w:spacing w:beforeLines="50" w:before="120" w:afterLines="50" w:after="120"/>
        <w:jc w:val="both"/>
        <w:rPr>
          <w:rFonts w:eastAsiaTheme="minorEastAsia"/>
          <w:b/>
          <w:sz w:val="22"/>
          <w:u w:val="single"/>
          <w:lang w:val="en-US"/>
        </w:rPr>
      </w:pPr>
      <w:r>
        <w:rPr>
          <w:rFonts w:eastAsiaTheme="minorEastAsia"/>
          <w:b/>
          <w:sz w:val="22"/>
          <w:u w:val="single"/>
          <w:lang w:val="en-US"/>
        </w:rPr>
        <w:t>Proposal 11</w:t>
      </w:r>
      <w:r w:rsidRPr="00473883">
        <w:rPr>
          <w:rFonts w:eastAsiaTheme="minorEastAsia"/>
          <w:b/>
          <w:sz w:val="22"/>
          <w:u w:val="single"/>
          <w:lang w:val="en-US"/>
        </w:rPr>
        <w:t>:</w:t>
      </w:r>
    </w:p>
    <w:p w14:paraId="22615347" w14:textId="77777777" w:rsidR="00EA3A0A" w:rsidRDefault="00EA3A0A" w:rsidP="00EA3A0A">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FG 32-5a is reported to </w:t>
      </w:r>
      <w:proofErr w:type="spellStart"/>
      <w:r>
        <w:rPr>
          <w:rFonts w:eastAsiaTheme="minorEastAsia"/>
          <w:i/>
          <w:sz w:val="22"/>
          <w:lang w:val="en-US"/>
        </w:rPr>
        <w:t>gNB</w:t>
      </w:r>
      <w:proofErr w:type="spellEnd"/>
      <w:r>
        <w:rPr>
          <w:rFonts w:eastAsiaTheme="minorEastAsia"/>
          <w:i/>
          <w:sz w:val="22"/>
          <w:lang w:val="en-US"/>
        </w:rPr>
        <w:t xml:space="preserve"> and UE.</w:t>
      </w:r>
    </w:p>
    <w:p w14:paraId="3CA14843" w14:textId="77777777" w:rsidR="00EA3A0A" w:rsidRPr="00473883" w:rsidRDefault="00EA3A0A" w:rsidP="00EA3A0A">
      <w:pPr>
        <w:spacing w:beforeLines="50" w:before="120" w:afterLines="50" w:after="120"/>
        <w:jc w:val="both"/>
        <w:rPr>
          <w:rFonts w:eastAsiaTheme="minorEastAsia"/>
          <w:b/>
          <w:sz w:val="22"/>
          <w:u w:val="single"/>
          <w:lang w:val="en-US"/>
        </w:rPr>
      </w:pPr>
      <w:r>
        <w:rPr>
          <w:rFonts w:eastAsiaTheme="minorEastAsia"/>
          <w:b/>
          <w:sz w:val="22"/>
          <w:u w:val="single"/>
          <w:lang w:val="en-US"/>
        </w:rPr>
        <w:t>Proposal 12</w:t>
      </w:r>
      <w:r w:rsidRPr="00473883">
        <w:rPr>
          <w:rFonts w:eastAsiaTheme="minorEastAsia"/>
          <w:b/>
          <w:sz w:val="22"/>
          <w:u w:val="single"/>
          <w:lang w:val="en-US"/>
        </w:rPr>
        <w:t>:</w:t>
      </w:r>
    </w:p>
    <w:p w14:paraId="125E19F8" w14:textId="77777777" w:rsidR="00EA3A0A" w:rsidRDefault="00EA3A0A" w:rsidP="00EA3A0A">
      <w:pPr>
        <w:numPr>
          <w:ilvl w:val="0"/>
          <w:numId w:val="13"/>
        </w:numPr>
        <w:spacing w:beforeLines="50" w:before="120" w:afterLines="50" w:after="120"/>
        <w:jc w:val="both"/>
        <w:rPr>
          <w:rFonts w:eastAsiaTheme="minorEastAsia"/>
          <w:i/>
          <w:sz w:val="22"/>
          <w:lang w:val="en-US"/>
        </w:rPr>
      </w:pPr>
      <w:r>
        <w:rPr>
          <w:rFonts w:eastAsiaTheme="minorEastAsia"/>
          <w:i/>
          <w:sz w:val="22"/>
          <w:lang w:val="en-US"/>
        </w:rPr>
        <w:t>Add a component in FG 32-5b-1 to indicate supporting number of PSFCH TX with a note as follows:</w:t>
      </w:r>
    </w:p>
    <w:p w14:paraId="3F16FA96" w14:textId="77777777" w:rsidR="00EA3A0A" w:rsidRDefault="00EA3A0A" w:rsidP="00EA3A0A">
      <w:pPr>
        <w:numPr>
          <w:ilvl w:val="1"/>
          <w:numId w:val="13"/>
        </w:numPr>
        <w:spacing w:beforeLines="50" w:before="120" w:afterLines="50" w:after="120"/>
        <w:jc w:val="both"/>
        <w:rPr>
          <w:rFonts w:eastAsiaTheme="minorEastAsia"/>
          <w:i/>
          <w:sz w:val="22"/>
          <w:lang w:val="en-US"/>
        </w:rPr>
      </w:pPr>
      <w:r>
        <w:rPr>
          <w:rFonts w:eastAsiaTheme="minorEastAsia"/>
          <w:i/>
          <w:sz w:val="22"/>
          <w:lang w:val="en-US"/>
        </w:rPr>
        <w:t>2</w:t>
      </w:r>
      <w:r w:rsidRPr="001B033A">
        <w:rPr>
          <w:rFonts w:eastAsiaTheme="minorEastAsia"/>
          <w:i/>
          <w:sz w:val="22"/>
          <w:lang w:val="en-US"/>
        </w:rPr>
        <w:t>) UE can transmit up to M PSFCH(s) resources in a slot</w:t>
      </w:r>
    </w:p>
    <w:p w14:paraId="6F982EDF" w14:textId="77777777" w:rsidR="00EA3A0A" w:rsidRDefault="00EA3A0A" w:rsidP="00EA3A0A">
      <w:pPr>
        <w:numPr>
          <w:ilvl w:val="1"/>
          <w:numId w:val="13"/>
        </w:numPr>
        <w:spacing w:beforeLines="50" w:before="120" w:afterLines="50" w:after="120"/>
        <w:jc w:val="both"/>
        <w:rPr>
          <w:rFonts w:eastAsiaTheme="minorEastAsia"/>
          <w:i/>
          <w:sz w:val="22"/>
          <w:lang w:val="en-US"/>
        </w:rPr>
      </w:pPr>
      <w:r>
        <w:rPr>
          <w:rFonts w:eastAsiaTheme="minorEastAsia"/>
          <w:i/>
          <w:sz w:val="22"/>
          <w:lang w:val="en-US"/>
        </w:rPr>
        <w:t xml:space="preserve">Note: </w:t>
      </w:r>
      <w:r w:rsidRPr="003442BF">
        <w:rPr>
          <w:rFonts w:eastAsiaTheme="minorEastAsia"/>
          <w:i/>
          <w:sz w:val="22"/>
          <w:lang w:val="en-US"/>
        </w:rPr>
        <w:t>If UE reports more than one FGs of 15-</w:t>
      </w:r>
      <w:r>
        <w:rPr>
          <w:rFonts w:eastAsiaTheme="minorEastAsia"/>
          <w:i/>
          <w:sz w:val="22"/>
          <w:lang w:val="en-US"/>
        </w:rPr>
        <w:t>11</w:t>
      </w:r>
      <w:r w:rsidRPr="003442BF">
        <w:rPr>
          <w:rFonts w:eastAsiaTheme="minorEastAsia"/>
          <w:i/>
          <w:sz w:val="22"/>
          <w:lang w:val="en-US"/>
        </w:rPr>
        <w:t xml:space="preserve"> and 32-</w:t>
      </w:r>
      <w:r>
        <w:rPr>
          <w:rFonts w:eastAsiaTheme="minorEastAsia"/>
          <w:i/>
          <w:sz w:val="22"/>
          <w:lang w:val="en-US"/>
        </w:rPr>
        <w:t>5b-1</w:t>
      </w:r>
      <w:r w:rsidRPr="003442BF">
        <w:rPr>
          <w:rFonts w:eastAsiaTheme="minorEastAsia"/>
          <w:i/>
          <w:sz w:val="22"/>
          <w:lang w:val="en-US"/>
        </w:rPr>
        <w:t xml:space="preserve">, the reported value </w:t>
      </w:r>
      <w:r>
        <w:rPr>
          <w:rFonts w:eastAsiaTheme="minorEastAsia"/>
          <w:i/>
          <w:sz w:val="22"/>
          <w:lang w:val="en-US"/>
        </w:rPr>
        <w:t>M</w:t>
      </w:r>
      <w:r w:rsidRPr="003442BF">
        <w:rPr>
          <w:rFonts w:eastAsiaTheme="minorEastAsia"/>
          <w:i/>
          <w:sz w:val="22"/>
          <w:lang w:val="en-US"/>
        </w:rPr>
        <w:t xml:space="preserve"> in each FG is the total number of </w:t>
      </w:r>
      <w:r>
        <w:rPr>
          <w:rFonts w:eastAsiaTheme="minorEastAsia"/>
          <w:i/>
          <w:sz w:val="22"/>
          <w:lang w:val="en-US"/>
        </w:rPr>
        <w:t>PSFCH transmissions</w:t>
      </w:r>
      <w:r w:rsidRPr="003442BF">
        <w:rPr>
          <w:rFonts w:eastAsiaTheme="minorEastAsia"/>
          <w:i/>
          <w:sz w:val="22"/>
          <w:lang w:val="en-US"/>
        </w:rPr>
        <w:t xml:space="preserve">. UE is not required to support the sum of each reported value </w:t>
      </w:r>
      <w:r>
        <w:rPr>
          <w:rFonts w:eastAsiaTheme="minorEastAsia"/>
          <w:i/>
          <w:sz w:val="22"/>
          <w:lang w:val="en-US"/>
        </w:rPr>
        <w:t>M.</w:t>
      </w:r>
    </w:p>
    <w:p w14:paraId="3C4B0DCF" w14:textId="77777777" w:rsidR="00EA3A0A" w:rsidRDefault="00EA3A0A" w:rsidP="00EA3A0A">
      <w:pPr>
        <w:numPr>
          <w:ilvl w:val="0"/>
          <w:numId w:val="13"/>
        </w:numPr>
        <w:spacing w:beforeLines="50" w:before="120" w:afterLines="50" w:after="120"/>
        <w:jc w:val="both"/>
        <w:rPr>
          <w:rFonts w:eastAsiaTheme="minorEastAsia"/>
          <w:i/>
          <w:sz w:val="22"/>
          <w:lang w:val="en-US"/>
        </w:rPr>
      </w:pPr>
      <w:r>
        <w:rPr>
          <w:rFonts w:eastAsiaTheme="minorEastAsia"/>
          <w:i/>
          <w:sz w:val="22"/>
          <w:lang w:val="en-US"/>
        </w:rPr>
        <w:t>Add a component in FG 32-5b-2 to indicate supporting number of PSFCH RX with a note as follows:</w:t>
      </w:r>
    </w:p>
    <w:p w14:paraId="265D8E26" w14:textId="77777777" w:rsidR="00EA3A0A" w:rsidRDefault="00EA3A0A" w:rsidP="00EA3A0A">
      <w:pPr>
        <w:numPr>
          <w:ilvl w:val="1"/>
          <w:numId w:val="13"/>
        </w:numPr>
        <w:spacing w:beforeLines="50" w:before="120" w:afterLines="50" w:after="120"/>
        <w:jc w:val="both"/>
        <w:rPr>
          <w:rFonts w:eastAsiaTheme="minorEastAsia"/>
          <w:i/>
          <w:sz w:val="22"/>
          <w:lang w:val="en-US"/>
        </w:rPr>
      </w:pPr>
      <w:r>
        <w:rPr>
          <w:rFonts w:eastAsiaTheme="minorEastAsia"/>
          <w:i/>
          <w:sz w:val="22"/>
          <w:lang w:val="en-US"/>
        </w:rPr>
        <w:t>2</w:t>
      </w:r>
      <w:r w:rsidRPr="001B033A">
        <w:rPr>
          <w:rFonts w:eastAsiaTheme="minorEastAsia"/>
          <w:i/>
          <w:sz w:val="22"/>
          <w:lang w:val="en-US"/>
        </w:rPr>
        <w:t xml:space="preserve">) UE can </w:t>
      </w:r>
      <w:r>
        <w:rPr>
          <w:rFonts w:eastAsiaTheme="minorEastAsia"/>
          <w:i/>
          <w:sz w:val="22"/>
          <w:lang w:val="en-US"/>
        </w:rPr>
        <w:t>receive</w:t>
      </w:r>
      <w:r w:rsidRPr="001B033A">
        <w:rPr>
          <w:rFonts w:eastAsiaTheme="minorEastAsia"/>
          <w:i/>
          <w:sz w:val="22"/>
          <w:lang w:val="en-US"/>
        </w:rPr>
        <w:t xml:space="preserve"> up to </w:t>
      </w:r>
      <w:r>
        <w:rPr>
          <w:rFonts w:eastAsiaTheme="minorEastAsia"/>
          <w:i/>
          <w:sz w:val="22"/>
          <w:lang w:val="en-US"/>
        </w:rPr>
        <w:t>N</w:t>
      </w:r>
      <w:r w:rsidRPr="001B033A">
        <w:rPr>
          <w:rFonts w:eastAsiaTheme="minorEastAsia"/>
          <w:i/>
          <w:sz w:val="22"/>
          <w:lang w:val="en-US"/>
        </w:rPr>
        <w:t xml:space="preserve"> PSFCH(s) resources in a slot</w:t>
      </w:r>
    </w:p>
    <w:p w14:paraId="6E231A60" w14:textId="77777777" w:rsidR="00EA3A0A" w:rsidRDefault="00EA3A0A" w:rsidP="00EA3A0A">
      <w:pPr>
        <w:numPr>
          <w:ilvl w:val="1"/>
          <w:numId w:val="13"/>
        </w:numPr>
        <w:spacing w:beforeLines="50" w:before="120" w:afterLines="50" w:after="120"/>
        <w:jc w:val="both"/>
        <w:rPr>
          <w:rFonts w:eastAsiaTheme="minorEastAsia"/>
          <w:i/>
          <w:sz w:val="22"/>
          <w:lang w:val="en-US"/>
        </w:rPr>
      </w:pPr>
      <w:r>
        <w:rPr>
          <w:rFonts w:eastAsiaTheme="minorEastAsia"/>
          <w:i/>
          <w:sz w:val="22"/>
          <w:lang w:val="en-US"/>
        </w:rPr>
        <w:t xml:space="preserve">Note: </w:t>
      </w:r>
      <w:r w:rsidRPr="003442BF">
        <w:rPr>
          <w:rFonts w:eastAsiaTheme="minorEastAsia"/>
          <w:i/>
          <w:sz w:val="22"/>
          <w:lang w:val="en-US"/>
        </w:rPr>
        <w:t>If UE reports more than one FGs of 15-</w:t>
      </w:r>
      <w:r>
        <w:rPr>
          <w:rFonts w:eastAsiaTheme="minorEastAsia"/>
          <w:i/>
          <w:sz w:val="22"/>
          <w:lang w:val="en-US"/>
        </w:rPr>
        <w:t>11</w:t>
      </w:r>
      <w:r w:rsidRPr="003442BF">
        <w:rPr>
          <w:rFonts w:eastAsiaTheme="minorEastAsia"/>
          <w:i/>
          <w:sz w:val="22"/>
          <w:lang w:val="en-US"/>
        </w:rPr>
        <w:t xml:space="preserve"> and 32-</w:t>
      </w:r>
      <w:r>
        <w:rPr>
          <w:rFonts w:eastAsiaTheme="minorEastAsia"/>
          <w:i/>
          <w:sz w:val="22"/>
          <w:lang w:val="en-US"/>
        </w:rPr>
        <w:t>5b-2</w:t>
      </w:r>
      <w:r w:rsidRPr="003442BF">
        <w:rPr>
          <w:rFonts w:eastAsiaTheme="minorEastAsia"/>
          <w:i/>
          <w:sz w:val="22"/>
          <w:lang w:val="en-US"/>
        </w:rPr>
        <w:t xml:space="preserve">, the reported value </w:t>
      </w:r>
      <w:r>
        <w:rPr>
          <w:rFonts w:eastAsiaTheme="minorEastAsia"/>
          <w:i/>
          <w:sz w:val="22"/>
          <w:lang w:val="en-US"/>
        </w:rPr>
        <w:t>N</w:t>
      </w:r>
      <w:r w:rsidRPr="003442BF">
        <w:rPr>
          <w:rFonts w:eastAsiaTheme="minorEastAsia"/>
          <w:i/>
          <w:sz w:val="22"/>
          <w:lang w:val="en-US"/>
        </w:rPr>
        <w:t xml:space="preserve"> in each FG is the total number of </w:t>
      </w:r>
      <w:r>
        <w:rPr>
          <w:rFonts w:eastAsiaTheme="minorEastAsia"/>
          <w:i/>
          <w:sz w:val="22"/>
          <w:lang w:val="en-US"/>
        </w:rPr>
        <w:t>PSFCH transmissions</w:t>
      </w:r>
      <w:r w:rsidRPr="003442BF">
        <w:rPr>
          <w:rFonts w:eastAsiaTheme="minorEastAsia"/>
          <w:i/>
          <w:sz w:val="22"/>
          <w:lang w:val="en-US"/>
        </w:rPr>
        <w:t xml:space="preserve">. UE is not required to support the sum of each reported value </w:t>
      </w:r>
      <w:r>
        <w:rPr>
          <w:rFonts w:eastAsiaTheme="minorEastAsia"/>
          <w:i/>
          <w:sz w:val="22"/>
          <w:lang w:val="en-US"/>
        </w:rPr>
        <w:t>N.</w:t>
      </w:r>
    </w:p>
    <w:p w14:paraId="6963B8FA" w14:textId="77777777" w:rsidR="000B4338" w:rsidRPr="00EA3A0A" w:rsidRDefault="000B4338" w:rsidP="000B4338">
      <w:pPr>
        <w:spacing w:beforeLines="50" w:before="120" w:afterLines="50" w:after="120"/>
        <w:jc w:val="both"/>
        <w:rPr>
          <w:rFonts w:eastAsiaTheme="minorEastAsia"/>
          <w:b/>
          <w:sz w:val="22"/>
          <w:u w:val="single"/>
          <w:lang w:val="en-US"/>
        </w:rPr>
      </w:pPr>
      <w:r w:rsidRPr="00EA3A0A">
        <w:rPr>
          <w:rFonts w:eastAsiaTheme="minorEastAsia"/>
          <w:b/>
          <w:sz w:val="22"/>
          <w:u w:val="single"/>
          <w:lang w:val="en-US"/>
        </w:rPr>
        <w:t>Proposal 13:</w:t>
      </w:r>
    </w:p>
    <w:p w14:paraId="31BC3014" w14:textId="77777777" w:rsidR="000B4338" w:rsidRPr="00EA3A0A" w:rsidRDefault="000B4338" w:rsidP="000B4338">
      <w:pPr>
        <w:numPr>
          <w:ilvl w:val="0"/>
          <w:numId w:val="13"/>
        </w:numPr>
        <w:spacing w:beforeLines="50" w:before="120" w:afterLines="50" w:after="120"/>
        <w:jc w:val="both"/>
        <w:rPr>
          <w:rFonts w:eastAsiaTheme="minorEastAsia"/>
          <w:i/>
          <w:sz w:val="22"/>
          <w:lang w:val="en-US"/>
        </w:rPr>
      </w:pPr>
      <w:r w:rsidRPr="00EA3A0A">
        <w:rPr>
          <w:rFonts w:eastAsiaTheme="minorEastAsia"/>
          <w:i/>
          <w:sz w:val="22"/>
          <w:lang w:val="en-US"/>
        </w:rPr>
        <w:t>FG 15-11 is added as pre-requisite of FG 32-5b-1.</w:t>
      </w:r>
    </w:p>
    <w:p w14:paraId="1B8D4BBB" w14:textId="77777777" w:rsidR="000B4338" w:rsidRPr="00EA3A0A" w:rsidRDefault="000B4338" w:rsidP="000B4338">
      <w:pPr>
        <w:numPr>
          <w:ilvl w:val="0"/>
          <w:numId w:val="13"/>
        </w:numPr>
        <w:spacing w:beforeLines="50" w:before="120" w:afterLines="50" w:after="120"/>
        <w:jc w:val="both"/>
        <w:rPr>
          <w:rFonts w:eastAsiaTheme="minorEastAsia"/>
          <w:i/>
          <w:sz w:val="22"/>
          <w:lang w:val="en-US"/>
        </w:rPr>
      </w:pPr>
      <w:r w:rsidRPr="00EA3A0A">
        <w:rPr>
          <w:rFonts w:eastAsiaTheme="minorEastAsia"/>
          <w:i/>
          <w:sz w:val="22"/>
          <w:lang w:val="en-US"/>
        </w:rPr>
        <w:t>Either FG 15-3 or FG 32-4 is added as pre-requisite of FG 32-5b-1, as “one of {15-3, 32-4}</w:t>
      </w:r>
    </w:p>
    <w:p w14:paraId="33AE97A3" w14:textId="77777777" w:rsidR="000B4338" w:rsidRPr="00473883" w:rsidRDefault="000B4338" w:rsidP="000B4338">
      <w:pPr>
        <w:spacing w:beforeLines="50" w:before="120" w:afterLines="50" w:after="120"/>
        <w:jc w:val="both"/>
        <w:rPr>
          <w:rFonts w:eastAsiaTheme="minorEastAsia"/>
          <w:b/>
          <w:sz w:val="22"/>
          <w:u w:val="single"/>
          <w:lang w:val="en-US"/>
        </w:rPr>
      </w:pPr>
      <w:r>
        <w:rPr>
          <w:rFonts w:eastAsiaTheme="minorEastAsia"/>
          <w:b/>
          <w:sz w:val="22"/>
          <w:u w:val="single"/>
          <w:lang w:val="en-US"/>
        </w:rPr>
        <w:t>Proposal 14</w:t>
      </w:r>
      <w:r w:rsidRPr="00473883">
        <w:rPr>
          <w:rFonts w:eastAsiaTheme="minorEastAsia"/>
          <w:b/>
          <w:sz w:val="22"/>
          <w:u w:val="single"/>
          <w:lang w:val="en-US"/>
        </w:rPr>
        <w:t>:</w:t>
      </w:r>
    </w:p>
    <w:p w14:paraId="4BFC2460" w14:textId="77777777" w:rsidR="000B4338" w:rsidRDefault="000B4338" w:rsidP="000B4338">
      <w:pPr>
        <w:numPr>
          <w:ilvl w:val="0"/>
          <w:numId w:val="13"/>
        </w:numPr>
        <w:spacing w:beforeLines="50" w:before="120" w:afterLines="50" w:after="120"/>
        <w:jc w:val="both"/>
        <w:rPr>
          <w:rFonts w:eastAsiaTheme="minorEastAsia"/>
          <w:i/>
          <w:sz w:val="22"/>
          <w:lang w:val="en-US"/>
        </w:rPr>
      </w:pPr>
      <w:r>
        <w:rPr>
          <w:rFonts w:eastAsiaTheme="minorEastAsia"/>
          <w:i/>
          <w:sz w:val="22"/>
          <w:lang w:val="en-US"/>
        </w:rPr>
        <w:t>FGs 32-2 and 32-4b are added as pre-requisite of FG 32-5b-2.</w:t>
      </w:r>
    </w:p>
    <w:p w14:paraId="16CE5F89" w14:textId="77777777" w:rsidR="000B4338" w:rsidRPr="00473883" w:rsidRDefault="000B4338" w:rsidP="000B4338">
      <w:pPr>
        <w:spacing w:beforeLines="50" w:before="120" w:afterLines="50" w:after="120"/>
        <w:jc w:val="both"/>
        <w:rPr>
          <w:rFonts w:eastAsiaTheme="minorEastAsia"/>
          <w:b/>
          <w:sz w:val="22"/>
          <w:u w:val="single"/>
          <w:lang w:val="en-US"/>
        </w:rPr>
      </w:pPr>
      <w:r>
        <w:rPr>
          <w:rFonts w:eastAsiaTheme="minorEastAsia"/>
          <w:b/>
          <w:sz w:val="22"/>
          <w:u w:val="single"/>
          <w:lang w:val="en-US"/>
        </w:rPr>
        <w:t>Proposal 15</w:t>
      </w:r>
      <w:r w:rsidRPr="00473883">
        <w:rPr>
          <w:rFonts w:eastAsiaTheme="minorEastAsia"/>
          <w:b/>
          <w:sz w:val="22"/>
          <w:u w:val="single"/>
          <w:lang w:val="en-US"/>
        </w:rPr>
        <w:t>:</w:t>
      </w:r>
    </w:p>
    <w:p w14:paraId="0633C059" w14:textId="77777777" w:rsidR="000B4338" w:rsidRDefault="000B4338" w:rsidP="000B4338">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FGs 32-5b-1 and 32-5b-2 are reported to </w:t>
      </w:r>
      <w:proofErr w:type="spellStart"/>
      <w:r>
        <w:rPr>
          <w:rFonts w:eastAsiaTheme="minorEastAsia"/>
          <w:i/>
          <w:sz w:val="22"/>
          <w:lang w:val="en-US"/>
        </w:rPr>
        <w:t>gNB</w:t>
      </w:r>
      <w:proofErr w:type="spellEnd"/>
      <w:r>
        <w:rPr>
          <w:rFonts w:eastAsiaTheme="minorEastAsia"/>
          <w:i/>
          <w:sz w:val="22"/>
          <w:lang w:val="en-US"/>
        </w:rPr>
        <w:t xml:space="preserve"> and UE.</w:t>
      </w:r>
    </w:p>
    <w:p w14:paraId="4869F97D" w14:textId="77777777" w:rsidR="000B4338" w:rsidRPr="00473883" w:rsidRDefault="000B4338" w:rsidP="000B4338">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Proposal 16</w:t>
      </w:r>
      <w:r w:rsidRPr="00473883">
        <w:rPr>
          <w:rFonts w:eastAsiaTheme="minorEastAsia"/>
          <w:b/>
          <w:sz w:val="22"/>
          <w:u w:val="single"/>
          <w:lang w:val="en-US"/>
        </w:rPr>
        <w:t>:</w:t>
      </w:r>
    </w:p>
    <w:p w14:paraId="24950C0D" w14:textId="77777777" w:rsidR="000B4338" w:rsidRPr="00381BBC" w:rsidRDefault="000B4338" w:rsidP="000B4338">
      <w:pPr>
        <w:numPr>
          <w:ilvl w:val="0"/>
          <w:numId w:val="13"/>
        </w:numPr>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964"/>
        <w:gridCol w:w="2464"/>
        <w:gridCol w:w="507"/>
        <w:gridCol w:w="476"/>
        <w:gridCol w:w="490"/>
        <w:gridCol w:w="871"/>
        <w:gridCol w:w="517"/>
        <w:gridCol w:w="450"/>
        <w:gridCol w:w="450"/>
        <w:gridCol w:w="450"/>
        <w:gridCol w:w="313"/>
        <w:gridCol w:w="750"/>
      </w:tblGrid>
      <w:tr w:rsidR="000B4338" w:rsidRPr="00707447" w14:paraId="074B1AD9" w14:textId="77777777" w:rsidTr="000B4338">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04FC07D2" w14:textId="77777777" w:rsidR="000B4338" w:rsidRPr="00707447" w:rsidRDefault="000B4338" w:rsidP="000C570E">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 xml:space="preserve">32. </w:t>
            </w:r>
            <w:proofErr w:type="spellStart"/>
            <w:r w:rsidRPr="00707447">
              <w:rPr>
                <w:rFonts w:asciiTheme="majorHAnsi" w:hAnsiTheme="majorHAnsi" w:cstheme="majorHAnsi"/>
                <w:color w:val="FF0000"/>
                <w:sz w:val="12"/>
                <w:szCs w:val="12"/>
                <w:lang w:eastAsia="ja-JP"/>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53C4C680" w14:textId="77777777" w:rsidR="000B4338" w:rsidRPr="00707447" w:rsidRDefault="000B4338" w:rsidP="000C570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w:t>
            </w:r>
            <w:r>
              <w:rPr>
                <w:rFonts w:asciiTheme="majorHAnsi" w:eastAsia="Malgun Gothic" w:hAnsiTheme="majorHAnsi" w:cstheme="majorHAnsi"/>
                <w:color w:val="FF0000"/>
                <w:sz w:val="12"/>
                <w:szCs w:val="12"/>
                <w:lang w:eastAsia="ko-KR"/>
              </w:rPr>
              <w:t>X</w:t>
            </w:r>
          </w:p>
        </w:tc>
        <w:tc>
          <w:tcPr>
            <w:tcW w:w="484" w:type="pct"/>
            <w:tcBorders>
              <w:top w:val="single" w:sz="4" w:space="0" w:color="auto"/>
              <w:left w:val="single" w:sz="4" w:space="0" w:color="auto"/>
              <w:bottom w:val="single" w:sz="4" w:space="0" w:color="auto"/>
              <w:right w:val="single" w:sz="4" w:space="0" w:color="auto"/>
            </w:tcBorders>
            <w:shd w:val="clear" w:color="auto" w:fill="auto"/>
            <w:hideMark/>
          </w:tcPr>
          <w:p w14:paraId="3EFFF3B8" w14:textId="77777777" w:rsidR="000B4338" w:rsidRPr="00707447" w:rsidRDefault="000B4338" w:rsidP="000C570E">
            <w:pPr>
              <w:pStyle w:val="TAL"/>
              <w:rPr>
                <w:rFonts w:eastAsia="Malgun Gothic"/>
                <w:color w:val="FF0000"/>
                <w:sz w:val="12"/>
                <w:szCs w:val="14"/>
                <w:lang w:eastAsia="ko-KR"/>
              </w:rPr>
            </w:pPr>
            <w:r w:rsidRPr="00A338C6">
              <w:rPr>
                <w:rFonts w:eastAsia="Malgun Gothic"/>
                <w:color w:val="FF0000"/>
                <w:sz w:val="12"/>
                <w:szCs w:val="14"/>
                <w:lang w:eastAsia="ko-KR"/>
              </w:rPr>
              <w:t>Determination of expected conflict in Scheme 2 based on RSRP difference</w:t>
            </w:r>
          </w:p>
        </w:tc>
        <w:tc>
          <w:tcPr>
            <w:tcW w:w="1237" w:type="pct"/>
            <w:tcBorders>
              <w:top w:val="single" w:sz="4" w:space="0" w:color="auto"/>
              <w:left w:val="single" w:sz="4" w:space="0" w:color="auto"/>
              <w:bottom w:val="single" w:sz="4" w:space="0" w:color="auto"/>
              <w:right w:val="single" w:sz="4" w:space="0" w:color="auto"/>
            </w:tcBorders>
            <w:shd w:val="clear" w:color="auto" w:fill="auto"/>
            <w:hideMark/>
          </w:tcPr>
          <w:p w14:paraId="7C359DCD" w14:textId="77777777" w:rsidR="000B4338" w:rsidRPr="00DB1745" w:rsidRDefault="000B4338" w:rsidP="000C570E">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A338C6">
              <w:rPr>
                <w:rFonts w:asciiTheme="majorHAnsi" w:eastAsia="Malgun Gothic" w:hAnsiTheme="majorHAnsi" w:cstheme="majorHAnsi"/>
                <w:color w:val="FF0000"/>
                <w:sz w:val="12"/>
                <w:szCs w:val="12"/>
                <w:lang w:eastAsia="ko-KR"/>
              </w:rPr>
              <w:t>1) UE can determine a conflict for overlapping resource reservation between UE-B and another UE based on RSRP difference of the two reservations</w:t>
            </w:r>
          </w:p>
        </w:tc>
        <w:tc>
          <w:tcPr>
            <w:tcW w:w="255" w:type="pct"/>
            <w:tcBorders>
              <w:top w:val="single" w:sz="4" w:space="0" w:color="auto"/>
              <w:left w:val="single" w:sz="4" w:space="0" w:color="auto"/>
              <w:bottom w:val="single" w:sz="4" w:space="0" w:color="auto"/>
              <w:right w:val="single" w:sz="4" w:space="0" w:color="auto"/>
            </w:tcBorders>
            <w:shd w:val="clear" w:color="auto" w:fill="auto"/>
            <w:hideMark/>
          </w:tcPr>
          <w:p w14:paraId="2FF3B803" w14:textId="77777777" w:rsidR="000B4338" w:rsidRPr="00707447" w:rsidRDefault="000B4338" w:rsidP="000C570E">
            <w:pPr>
              <w:pStyle w:val="TAL"/>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32-5b-1</w:t>
            </w:r>
          </w:p>
        </w:tc>
        <w:tc>
          <w:tcPr>
            <w:tcW w:w="239" w:type="pct"/>
            <w:tcBorders>
              <w:top w:val="single" w:sz="4" w:space="0" w:color="auto"/>
              <w:left w:val="single" w:sz="4" w:space="0" w:color="auto"/>
              <w:bottom w:val="single" w:sz="4" w:space="0" w:color="auto"/>
              <w:right w:val="single" w:sz="4" w:space="0" w:color="auto"/>
            </w:tcBorders>
            <w:shd w:val="clear" w:color="auto" w:fill="auto"/>
            <w:hideMark/>
          </w:tcPr>
          <w:p w14:paraId="33E70C5A" w14:textId="77777777" w:rsidR="000B4338" w:rsidRPr="00707447" w:rsidRDefault="000B4338" w:rsidP="000C570E">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w:t>
            </w:r>
            <w:r>
              <w:rPr>
                <w:rFonts w:asciiTheme="majorHAnsi" w:eastAsia="Malgun Gothic" w:hAnsiTheme="majorHAnsi" w:cstheme="majorHAnsi"/>
                <w:color w:val="FF0000"/>
                <w:sz w:val="12"/>
                <w:szCs w:val="12"/>
                <w:lang w:eastAsia="ko-KR"/>
              </w:rPr>
              <w:t>No</w:t>
            </w:r>
            <w:r w:rsidRPr="00707447">
              <w:rPr>
                <w:rFonts w:asciiTheme="majorHAnsi" w:eastAsia="Malgun Gothic" w:hAnsiTheme="majorHAnsi" w:cstheme="majorHAnsi"/>
                <w:color w:val="FF0000"/>
                <w:sz w:val="12"/>
                <w:szCs w:val="12"/>
                <w:lang w:eastAsia="ko-KR"/>
              </w:rPr>
              <w:t>]</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1D1BA8D" w14:textId="77777777" w:rsidR="000B4338" w:rsidRPr="00707447" w:rsidRDefault="000B4338" w:rsidP="000C570E">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25EE959B" w14:textId="77777777" w:rsidR="000B4338" w:rsidRPr="00707447" w:rsidRDefault="000B4338" w:rsidP="000C570E">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 xml:space="preserve">UE does not support </w:t>
            </w:r>
            <w:r>
              <w:rPr>
                <w:rFonts w:asciiTheme="majorHAnsi" w:eastAsia="Malgun Gothic" w:hAnsiTheme="majorHAnsi" w:cstheme="majorHAnsi"/>
                <w:color w:val="FF0000"/>
                <w:sz w:val="12"/>
                <w:szCs w:val="12"/>
                <w:lang w:eastAsia="ko-KR"/>
              </w:rPr>
              <w:t xml:space="preserve">SIR-based collision detection in </w:t>
            </w:r>
            <w:r w:rsidRPr="00707447">
              <w:rPr>
                <w:rFonts w:asciiTheme="majorHAnsi" w:eastAsia="Malgun Gothic" w:hAnsiTheme="majorHAnsi" w:cstheme="majorHAnsi"/>
                <w:color w:val="FF0000"/>
                <w:sz w:val="12"/>
                <w:szCs w:val="12"/>
                <w:lang w:eastAsia="ko-KR"/>
              </w:rPr>
              <w:t xml:space="preserve">inter-UE coordination scheme </w:t>
            </w:r>
            <w:r>
              <w:rPr>
                <w:rFonts w:asciiTheme="majorHAnsi" w:eastAsia="Malgun Gothic" w:hAnsiTheme="majorHAnsi" w:cstheme="majorHAnsi"/>
                <w:color w:val="FF0000"/>
                <w:sz w:val="12"/>
                <w:szCs w:val="12"/>
                <w:lang w:eastAsia="ko-KR"/>
              </w:rPr>
              <w:t>2.</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4CEE21BE" w14:textId="77777777" w:rsidR="000B4338" w:rsidRPr="00707447" w:rsidRDefault="000B4338" w:rsidP="000C570E">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69145F8" w14:textId="77777777" w:rsidR="000B4338" w:rsidRPr="00707447" w:rsidRDefault="000B4338" w:rsidP="000C570E">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E363407" w14:textId="77777777" w:rsidR="000B4338" w:rsidRPr="00707447" w:rsidRDefault="000B4338" w:rsidP="000C570E">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076D0D4" w14:textId="77777777" w:rsidR="000B4338" w:rsidRPr="00707447" w:rsidRDefault="000B4338" w:rsidP="000C570E">
            <w:pPr>
              <w:pStyle w:val="TAL"/>
              <w:rPr>
                <w:color w:val="FF0000"/>
                <w:sz w:val="12"/>
                <w:szCs w:val="14"/>
              </w:rPr>
            </w:pPr>
            <w:r w:rsidRPr="00707447">
              <w:rPr>
                <w:color w:val="FF0000"/>
                <w:sz w:val="12"/>
                <w:szCs w:val="14"/>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936183A" w14:textId="77777777" w:rsidR="000B4338" w:rsidRPr="00707447" w:rsidRDefault="000B4338" w:rsidP="000C570E">
            <w:pPr>
              <w:pStyle w:val="TAL"/>
              <w:rPr>
                <w:rFonts w:asciiTheme="majorHAnsi" w:hAnsiTheme="majorHAnsi" w:cstheme="majorHAnsi"/>
                <w:color w:val="FF0000"/>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0B4C404A" w14:textId="77777777" w:rsidR="000B4338" w:rsidRPr="00707447" w:rsidRDefault="000B4338" w:rsidP="000C570E">
            <w:pPr>
              <w:pStyle w:val="TAL"/>
              <w:rPr>
                <w:rFonts w:asciiTheme="majorHAnsi" w:hAnsiTheme="majorHAnsi" w:cstheme="majorHAnsi"/>
                <w:color w:val="FF0000"/>
                <w:sz w:val="12"/>
                <w:szCs w:val="12"/>
              </w:rPr>
            </w:pPr>
            <w:r w:rsidRPr="00707447">
              <w:rPr>
                <w:color w:val="FF0000"/>
                <w:sz w:val="12"/>
                <w:szCs w:val="14"/>
              </w:rPr>
              <w:t>Optional with capability signalling.</w:t>
            </w:r>
          </w:p>
        </w:tc>
      </w:tr>
    </w:tbl>
    <w:p w14:paraId="5D69DA42" w14:textId="77777777" w:rsidR="000B4338" w:rsidRPr="00473883" w:rsidRDefault="000B4338" w:rsidP="000B4338">
      <w:pPr>
        <w:spacing w:beforeLines="50" w:before="120" w:afterLines="50" w:after="120"/>
        <w:jc w:val="both"/>
        <w:rPr>
          <w:rFonts w:eastAsiaTheme="minorEastAsia"/>
          <w:b/>
          <w:sz w:val="22"/>
          <w:u w:val="single"/>
          <w:lang w:val="en-US"/>
        </w:rPr>
      </w:pPr>
      <w:r>
        <w:rPr>
          <w:rFonts w:eastAsiaTheme="minorEastAsia"/>
          <w:b/>
          <w:sz w:val="22"/>
          <w:u w:val="single"/>
          <w:lang w:val="en-US"/>
        </w:rPr>
        <w:t>Proposal 17</w:t>
      </w:r>
      <w:r w:rsidRPr="00473883">
        <w:rPr>
          <w:rFonts w:eastAsiaTheme="minorEastAsia"/>
          <w:b/>
          <w:sz w:val="22"/>
          <w:u w:val="single"/>
          <w:lang w:val="en-US"/>
        </w:rPr>
        <w:t>:</w:t>
      </w:r>
    </w:p>
    <w:p w14:paraId="40E6F942" w14:textId="77777777" w:rsidR="000B4338" w:rsidRPr="00381BBC" w:rsidRDefault="000B4338" w:rsidP="000B4338">
      <w:pPr>
        <w:numPr>
          <w:ilvl w:val="0"/>
          <w:numId w:val="13"/>
        </w:numPr>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1503"/>
        <w:gridCol w:w="1926"/>
        <w:gridCol w:w="390"/>
        <w:gridCol w:w="490"/>
        <w:gridCol w:w="490"/>
        <w:gridCol w:w="1064"/>
        <w:gridCol w:w="517"/>
        <w:gridCol w:w="450"/>
        <w:gridCol w:w="450"/>
        <w:gridCol w:w="450"/>
        <w:gridCol w:w="222"/>
        <w:gridCol w:w="750"/>
      </w:tblGrid>
      <w:tr w:rsidR="000B4338" w:rsidRPr="00707447" w14:paraId="1974C215" w14:textId="77777777" w:rsidTr="000C570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77F5264D" w14:textId="77777777" w:rsidR="000B4338" w:rsidRPr="00707447" w:rsidRDefault="000B4338" w:rsidP="000C570E">
            <w:pPr>
              <w:pStyle w:val="TAL"/>
              <w:rPr>
                <w:rFonts w:asciiTheme="majorHAnsi" w:hAnsiTheme="majorHAnsi" w:cstheme="majorHAnsi"/>
                <w:color w:val="FF0000"/>
                <w:sz w:val="12"/>
                <w:szCs w:val="12"/>
                <w:lang w:eastAsia="ja-JP"/>
              </w:rPr>
            </w:pPr>
            <w:r w:rsidRPr="00707447">
              <w:rPr>
                <w:rFonts w:asciiTheme="majorHAnsi" w:hAnsiTheme="majorHAnsi" w:cstheme="majorHAnsi"/>
                <w:color w:val="FF0000"/>
                <w:sz w:val="12"/>
                <w:szCs w:val="12"/>
                <w:lang w:eastAsia="ja-JP"/>
              </w:rPr>
              <w:t xml:space="preserve">32. </w:t>
            </w:r>
            <w:proofErr w:type="spellStart"/>
            <w:r w:rsidRPr="00707447">
              <w:rPr>
                <w:rFonts w:asciiTheme="majorHAnsi" w:hAnsiTheme="majorHAnsi" w:cstheme="majorHAnsi"/>
                <w:color w:val="FF0000"/>
                <w:sz w:val="12"/>
                <w:szCs w:val="12"/>
                <w:lang w:eastAsia="ja-JP"/>
              </w:rPr>
              <w:t>NR_SL_enh</w:t>
            </w:r>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12CB4333" w14:textId="77777777" w:rsidR="000B4338" w:rsidRPr="00707447" w:rsidRDefault="000B4338" w:rsidP="000C570E">
            <w:pPr>
              <w:pStyle w:val="TAL"/>
              <w:rPr>
                <w:rFonts w:asciiTheme="majorHAnsi" w:eastAsia="Malgun Gothic" w:hAnsiTheme="majorHAnsi" w:cstheme="majorHAnsi"/>
                <w:color w:val="FF0000"/>
                <w:sz w:val="12"/>
                <w:szCs w:val="12"/>
                <w:lang w:eastAsia="ko-KR"/>
              </w:rPr>
            </w:pPr>
            <w:r w:rsidRPr="00707447">
              <w:rPr>
                <w:rFonts w:asciiTheme="majorHAnsi" w:eastAsia="Malgun Gothic" w:hAnsiTheme="majorHAnsi" w:cstheme="majorHAnsi"/>
                <w:color w:val="FF0000"/>
                <w:sz w:val="12"/>
                <w:szCs w:val="12"/>
                <w:lang w:eastAsia="ko-KR"/>
              </w:rPr>
              <w:t>32-</w:t>
            </w:r>
            <w:r>
              <w:rPr>
                <w:rFonts w:asciiTheme="majorHAnsi" w:eastAsia="Malgun Gothic" w:hAnsiTheme="majorHAnsi" w:cstheme="majorHAnsi"/>
                <w:color w:val="FF0000"/>
                <w:sz w:val="12"/>
                <w:szCs w:val="12"/>
                <w:lang w:eastAsia="ko-KR"/>
              </w:rPr>
              <w:t>X</w:t>
            </w:r>
          </w:p>
        </w:tc>
        <w:tc>
          <w:tcPr>
            <w:tcW w:w="755" w:type="pct"/>
            <w:tcBorders>
              <w:top w:val="single" w:sz="4" w:space="0" w:color="auto"/>
              <w:left w:val="single" w:sz="4" w:space="0" w:color="auto"/>
              <w:bottom w:val="single" w:sz="4" w:space="0" w:color="auto"/>
              <w:right w:val="single" w:sz="4" w:space="0" w:color="auto"/>
            </w:tcBorders>
            <w:shd w:val="clear" w:color="auto" w:fill="auto"/>
            <w:hideMark/>
          </w:tcPr>
          <w:p w14:paraId="1ADDAC4F" w14:textId="77777777" w:rsidR="000B4338" w:rsidRPr="00A338C6" w:rsidRDefault="000B4338" w:rsidP="000C570E">
            <w:pPr>
              <w:pStyle w:val="TAL"/>
              <w:rPr>
                <w:rFonts w:asciiTheme="majorHAnsi" w:eastAsia="Malgun Gothic" w:hAnsiTheme="majorHAnsi" w:cstheme="majorHAnsi"/>
                <w:color w:val="FF0000"/>
                <w:sz w:val="12"/>
                <w:szCs w:val="12"/>
                <w:lang w:eastAsia="ko-KR"/>
              </w:rPr>
            </w:pPr>
            <w:r w:rsidRPr="00A338C6">
              <w:rPr>
                <w:rFonts w:asciiTheme="majorHAnsi" w:eastAsia="Malgun Gothic" w:hAnsiTheme="majorHAnsi" w:cstheme="majorHAnsi"/>
                <w:color w:val="FF0000"/>
                <w:sz w:val="12"/>
                <w:szCs w:val="12"/>
                <w:lang w:eastAsia="ko-KR"/>
              </w:rPr>
              <w:t>Reception of Scheme 1 inter-UE coordination information over 2nd SCI</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45280FB1" w14:textId="77777777" w:rsidR="000B4338" w:rsidRDefault="000B4338" w:rsidP="000C570E">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sidRPr="00A338C6">
              <w:rPr>
                <w:rFonts w:asciiTheme="majorHAnsi" w:eastAsia="Malgun Gothic" w:hAnsiTheme="majorHAnsi" w:cstheme="majorHAnsi"/>
                <w:color w:val="FF0000"/>
                <w:sz w:val="12"/>
                <w:szCs w:val="12"/>
                <w:lang w:eastAsia="ko-KR"/>
              </w:rPr>
              <w:t>1) UE can receive Scheme 1 inter-UE coordination transmission over 2nd SCI that is used in addition to the MAC-CE carrying the same inter-UE coordination information in the same transmission.</w:t>
            </w:r>
          </w:p>
          <w:p w14:paraId="2CEECD99" w14:textId="77777777" w:rsidR="000B4338" w:rsidRPr="00A338C6" w:rsidRDefault="000B4338" w:rsidP="000C570E">
            <w:pPr>
              <w:autoSpaceDE w:val="0"/>
              <w:autoSpaceDN w:val="0"/>
              <w:adjustRightInd w:val="0"/>
              <w:snapToGrid w:val="0"/>
              <w:contextualSpacing/>
              <w:jc w:val="both"/>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2</w:t>
            </w:r>
            <w:r w:rsidRPr="00A338C6">
              <w:rPr>
                <w:rFonts w:asciiTheme="majorHAnsi" w:eastAsia="Malgun Gothic" w:hAnsiTheme="majorHAnsi" w:cstheme="majorHAnsi"/>
                <w:color w:val="FF0000"/>
                <w:sz w:val="12"/>
                <w:szCs w:val="12"/>
                <w:lang w:eastAsia="ko-KR"/>
              </w:rPr>
              <w:t xml:space="preserve">) UE can receive Scheme 1 </w:t>
            </w:r>
            <w:r>
              <w:rPr>
                <w:rFonts w:asciiTheme="majorHAnsi" w:eastAsia="Malgun Gothic" w:hAnsiTheme="majorHAnsi" w:cstheme="majorHAnsi"/>
                <w:color w:val="FF0000"/>
                <w:sz w:val="12"/>
                <w:szCs w:val="12"/>
                <w:lang w:eastAsia="ko-KR"/>
              </w:rPr>
              <w:t>explicit request</w:t>
            </w:r>
            <w:r w:rsidRPr="00A338C6">
              <w:rPr>
                <w:rFonts w:asciiTheme="majorHAnsi" w:eastAsia="Malgun Gothic" w:hAnsiTheme="majorHAnsi" w:cstheme="majorHAnsi"/>
                <w:color w:val="FF0000"/>
                <w:sz w:val="12"/>
                <w:szCs w:val="12"/>
                <w:lang w:eastAsia="ko-KR"/>
              </w:rPr>
              <w:t xml:space="preserve"> transmission over 2nd SCI that is used in addition to the MAC-CE carrying the same </w:t>
            </w:r>
            <w:r>
              <w:rPr>
                <w:rFonts w:asciiTheme="majorHAnsi" w:eastAsia="Malgun Gothic" w:hAnsiTheme="majorHAnsi" w:cstheme="majorHAnsi"/>
                <w:color w:val="FF0000"/>
                <w:sz w:val="12"/>
                <w:szCs w:val="12"/>
                <w:lang w:eastAsia="ko-KR"/>
              </w:rPr>
              <w:t>explicit request</w:t>
            </w:r>
            <w:r w:rsidRPr="00A338C6">
              <w:rPr>
                <w:rFonts w:asciiTheme="majorHAnsi" w:eastAsia="Malgun Gothic" w:hAnsiTheme="majorHAnsi" w:cstheme="majorHAnsi"/>
                <w:color w:val="FF0000"/>
                <w:sz w:val="12"/>
                <w:szCs w:val="12"/>
                <w:lang w:eastAsia="ko-KR"/>
              </w:rPr>
              <w:t xml:space="preserve"> in the same transmission.</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60522752" w14:textId="77777777" w:rsidR="000B4338" w:rsidRPr="00707447" w:rsidRDefault="000B4338" w:rsidP="000C570E">
            <w:pPr>
              <w:pStyle w:val="TAL"/>
              <w:rPr>
                <w:rFonts w:asciiTheme="majorHAnsi" w:eastAsia="Malgun Gothic" w:hAnsiTheme="majorHAnsi" w:cstheme="majorHAnsi"/>
                <w:color w:val="FF0000"/>
                <w:sz w:val="12"/>
                <w:szCs w:val="12"/>
                <w:lang w:eastAsia="ko-KR"/>
              </w:rPr>
            </w:pPr>
            <w:r>
              <w:rPr>
                <w:rFonts w:asciiTheme="majorHAnsi" w:eastAsia="Malgun Gothic" w:hAnsiTheme="majorHAnsi" w:cstheme="majorHAnsi"/>
                <w:color w:val="FF0000"/>
                <w:sz w:val="12"/>
                <w:szCs w:val="12"/>
                <w:lang w:eastAsia="ko-KR"/>
              </w:rPr>
              <w:t>32-5a</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ABB4C3B" w14:textId="77777777" w:rsidR="000B4338" w:rsidRPr="00707447" w:rsidRDefault="000B4338" w:rsidP="000C570E">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w:t>
            </w:r>
            <w:r>
              <w:rPr>
                <w:rFonts w:asciiTheme="majorHAnsi" w:eastAsia="Malgun Gothic" w:hAnsiTheme="majorHAnsi" w:cstheme="majorHAnsi"/>
                <w:color w:val="FF0000"/>
                <w:sz w:val="12"/>
                <w:szCs w:val="12"/>
                <w:lang w:eastAsia="ko-KR"/>
              </w:rPr>
              <w:t>No</w:t>
            </w:r>
            <w:r w:rsidRPr="00707447">
              <w:rPr>
                <w:rFonts w:asciiTheme="majorHAnsi" w:eastAsia="Malgun Gothic" w:hAnsiTheme="majorHAnsi" w:cstheme="majorHAnsi"/>
                <w:color w:val="FF0000"/>
                <w:sz w:val="12"/>
                <w:szCs w:val="12"/>
                <w:lang w:eastAsia="ko-KR"/>
              </w:rPr>
              <w:t>]</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0E684C4D" w14:textId="77777777" w:rsidR="000B4338" w:rsidRPr="00707447" w:rsidRDefault="000B4338" w:rsidP="000C570E">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[Yes]</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14:paraId="5243E9C8" w14:textId="77777777" w:rsidR="000B4338" w:rsidRPr="00707447" w:rsidRDefault="000B4338" w:rsidP="000C570E">
            <w:pPr>
              <w:pStyle w:val="TAL"/>
              <w:rPr>
                <w:rFonts w:asciiTheme="majorHAnsi" w:eastAsia="SimSun" w:hAnsiTheme="majorHAnsi" w:cstheme="majorHAnsi"/>
                <w:color w:val="FF0000"/>
                <w:sz w:val="12"/>
                <w:szCs w:val="12"/>
                <w:lang w:eastAsia="zh-CN"/>
              </w:rPr>
            </w:pPr>
            <w:r w:rsidRPr="00707447">
              <w:rPr>
                <w:rFonts w:asciiTheme="majorHAnsi" w:eastAsia="Malgun Gothic" w:hAnsiTheme="majorHAnsi" w:cstheme="majorHAnsi"/>
                <w:color w:val="FF0000"/>
                <w:sz w:val="12"/>
                <w:szCs w:val="12"/>
                <w:lang w:eastAsia="ko-KR"/>
              </w:rPr>
              <w:t>UE support</w:t>
            </w:r>
            <w:r>
              <w:rPr>
                <w:rFonts w:asciiTheme="majorHAnsi" w:eastAsia="Malgun Gothic" w:hAnsiTheme="majorHAnsi" w:cstheme="majorHAnsi"/>
                <w:color w:val="FF0000"/>
                <w:sz w:val="12"/>
                <w:szCs w:val="12"/>
                <w:lang w:eastAsia="ko-KR"/>
              </w:rPr>
              <w:t xml:space="preserve">s only MAC CE to receive inter-UE coordination information and explicit request in </w:t>
            </w:r>
            <w:r w:rsidRPr="00707447">
              <w:rPr>
                <w:rFonts w:asciiTheme="majorHAnsi" w:eastAsia="Malgun Gothic" w:hAnsiTheme="majorHAnsi" w:cstheme="majorHAnsi"/>
                <w:color w:val="FF0000"/>
                <w:sz w:val="12"/>
                <w:szCs w:val="12"/>
                <w:lang w:eastAsia="ko-KR"/>
              </w:rPr>
              <w:t xml:space="preserve">inter-UE coordination scheme </w:t>
            </w:r>
            <w:r>
              <w:rPr>
                <w:rFonts w:asciiTheme="majorHAnsi" w:eastAsia="Malgun Gothic" w:hAnsiTheme="majorHAnsi" w:cstheme="majorHAnsi"/>
                <w:color w:val="FF0000"/>
                <w:sz w:val="12"/>
                <w:szCs w:val="12"/>
                <w:lang w:eastAsia="ko-KR"/>
              </w:rPr>
              <w:t>1.</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126C8642" w14:textId="77777777" w:rsidR="000B4338" w:rsidRPr="00707447" w:rsidRDefault="000B4338" w:rsidP="000C570E">
            <w:pPr>
              <w:pStyle w:val="TAL"/>
              <w:rPr>
                <w:rFonts w:asciiTheme="majorHAnsi" w:hAnsiTheme="majorHAnsi" w:cstheme="majorHAnsi"/>
                <w:color w:val="FF0000"/>
                <w:sz w:val="12"/>
                <w:szCs w:val="12"/>
                <w:lang w:eastAsia="ja-JP"/>
              </w:rPr>
            </w:pPr>
            <w:r w:rsidRPr="00707447">
              <w:rPr>
                <w:rFonts w:asciiTheme="majorHAnsi" w:eastAsia="Malgun Gothic" w:hAnsiTheme="majorHAnsi" w:cstheme="majorHAnsi"/>
                <w:color w:val="FF0000"/>
                <w:sz w:val="12"/>
                <w:szCs w:val="12"/>
                <w:lang w:eastAsia="ko-KR"/>
              </w:rPr>
              <w:t>[</w:t>
            </w:r>
            <w:r w:rsidRPr="00707447">
              <w:rPr>
                <w:color w:val="FF0000"/>
                <w:sz w:val="12"/>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8675B54" w14:textId="77777777" w:rsidR="000B4338" w:rsidRPr="00707447" w:rsidRDefault="000B4338" w:rsidP="000C570E">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0279F0C" w14:textId="77777777" w:rsidR="000B4338" w:rsidRPr="00707447" w:rsidRDefault="000B4338" w:rsidP="000C570E">
            <w:pPr>
              <w:pStyle w:val="TAL"/>
              <w:rPr>
                <w:color w:val="FF0000"/>
                <w:sz w:val="12"/>
                <w:szCs w:val="14"/>
              </w:rPr>
            </w:pPr>
            <w:r w:rsidRPr="00707447">
              <w:rPr>
                <w:color w:val="FF0000"/>
                <w:sz w:val="12"/>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B0D8106" w14:textId="77777777" w:rsidR="000B4338" w:rsidRPr="00707447" w:rsidRDefault="000B4338" w:rsidP="000C570E">
            <w:pPr>
              <w:pStyle w:val="TAL"/>
              <w:rPr>
                <w:color w:val="FF0000"/>
                <w:sz w:val="12"/>
                <w:szCs w:val="14"/>
              </w:rPr>
            </w:pPr>
            <w:r w:rsidRPr="00707447">
              <w:rPr>
                <w:color w:val="FF0000"/>
                <w:sz w:val="12"/>
                <w:szCs w:val="14"/>
              </w:rPr>
              <w:t>N.A.</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001BB214" w14:textId="77777777" w:rsidR="000B4338" w:rsidRPr="00707447" w:rsidRDefault="000B4338" w:rsidP="000C570E">
            <w:pPr>
              <w:pStyle w:val="TAL"/>
              <w:rPr>
                <w:rFonts w:asciiTheme="majorHAnsi" w:hAnsiTheme="majorHAnsi" w:cstheme="majorHAnsi"/>
                <w:color w:val="FF0000"/>
                <w:sz w:val="12"/>
                <w:szCs w:val="12"/>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418B5626" w14:textId="77777777" w:rsidR="000B4338" w:rsidRPr="00707447" w:rsidRDefault="000B4338" w:rsidP="000C570E">
            <w:pPr>
              <w:pStyle w:val="TAL"/>
              <w:rPr>
                <w:rFonts w:asciiTheme="majorHAnsi" w:hAnsiTheme="majorHAnsi" w:cstheme="majorHAnsi"/>
                <w:color w:val="FF0000"/>
                <w:sz w:val="12"/>
                <w:szCs w:val="12"/>
              </w:rPr>
            </w:pPr>
            <w:r w:rsidRPr="00707447">
              <w:rPr>
                <w:color w:val="FF0000"/>
                <w:sz w:val="12"/>
                <w:szCs w:val="14"/>
              </w:rPr>
              <w:t>Optional with capability signalling.</w:t>
            </w:r>
          </w:p>
        </w:tc>
      </w:tr>
    </w:tbl>
    <w:p w14:paraId="3C24F320" w14:textId="652FACCF" w:rsidR="00FD5589" w:rsidRPr="00D30C01" w:rsidRDefault="00FD5589" w:rsidP="00D30C01">
      <w:pPr>
        <w:spacing w:beforeLines="50" w:before="120" w:afterLines="50" w:after="120"/>
        <w:jc w:val="both"/>
        <w:rPr>
          <w:rFonts w:eastAsiaTheme="minorEastAsia"/>
          <w:i/>
          <w:sz w:val="22"/>
          <w:lang w:val="en-US"/>
        </w:rPr>
      </w:pPr>
    </w:p>
    <w:p w14:paraId="4F3731B2" w14:textId="77777777" w:rsidR="00FD5589" w:rsidRPr="003F7230" w:rsidRDefault="00FD5589" w:rsidP="009F2080">
      <w:pPr>
        <w:spacing w:beforeLines="50" w:before="120"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22C65DD8" w:rsidR="00E30DD3" w:rsidRDefault="00437ABB" w:rsidP="00D058F2">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Pr="00230D88">
        <w:rPr>
          <w:rFonts w:eastAsia="ＭＳ 明朝"/>
          <w:sz w:val="22"/>
        </w:rPr>
        <w:t>2</w:t>
      </w:r>
      <w:r w:rsidR="005B51F6">
        <w:rPr>
          <w:rFonts w:eastAsia="ＭＳ 明朝"/>
          <w:sz w:val="22"/>
        </w:rPr>
        <w:t>200780</w:t>
      </w:r>
      <w:r>
        <w:rPr>
          <w:rFonts w:eastAsia="ＭＳ 明朝"/>
          <w:sz w:val="22"/>
        </w:rPr>
        <w:t xml:space="preserve">, </w:t>
      </w:r>
      <w:r w:rsidRPr="000A4CD0">
        <w:rPr>
          <w:rFonts w:eastAsia="ＭＳ 明朝"/>
          <w:sz w:val="22"/>
        </w:rPr>
        <w:t>Updated RAN1 UE features list for Rel-17 NR after RAN1 #10</w:t>
      </w:r>
      <w:r>
        <w:rPr>
          <w:rFonts w:eastAsia="ＭＳ 明朝"/>
          <w:sz w:val="22"/>
        </w:rPr>
        <w:t>7</w:t>
      </w:r>
      <w:r w:rsidR="005B51F6">
        <w:rPr>
          <w:rFonts w:eastAsia="ＭＳ 明朝"/>
          <w:sz w:val="22"/>
        </w:rPr>
        <w:t>bis</w:t>
      </w:r>
      <w:r w:rsidRPr="000A4CD0">
        <w:rPr>
          <w:rFonts w:eastAsia="ＭＳ 明朝"/>
          <w:sz w:val="22"/>
        </w:rPr>
        <w:t>-e</w:t>
      </w:r>
      <w:r>
        <w:rPr>
          <w:rFonts w:eastAsia="ＭＳ 明朝"/>
          <w:sz w:val="22"/>
        </w:rPr>
        <w:t xml:space="preserve">, </w:t>
      </w:r>
      <w:r w:rsidR="005B51F6">
        <w:rPr>
          <w:rFonts w:eastAsia="ＭＳ 明朝"/>
          <w:sz w:val="22"/>
        </w:rPr>
        <w:t>Jan</w:t>
      </w:r>
      <w:r>
        <w:rPr>
          <w:rFonts w:eastAsia="ＭＳ 明朝"/>
          <w:sz w:val="22"/>
        </w:rPr>
        <w:t>. 202</w:t>
      </w:r>
      <w:r w:rsidR="005B51F6">
        <w:rPr>
          <w:rFonts w:eastAsia="ＭＳ 明朝"/>
          <w:sz w:val="22"/>
        </w:rPr>
        <w:t>2</w:t>
      </w:r>
      <w:r>
        <w:rPr>
          <w:rFonts w:eastAsia="ＭＳ 明朝"/>
          <w:sz w:val="22"/>
        </w:rPr>
        <w:t>.</w:t>
      </w:r>
    </w:p>
    <w:p w14:paraId="1601242D" w14:textId="48551666" w:rsidR="00AE3780" w:rsidRDefault="00AE3780" w:rsidP="00D058F2">
      <w:pPr>
        <w:pStyle w:val="afe"/>
        <w:numPr>
          <w:ilvl w:val="0"/>
          <w:numId w:val="4"/>
        </w:numPr>
        <w:spacing w:afterLines="50" w:after="120"/>
        <w:ind w:leftChars="0"/>
        <w:jc w:val="both"/>
        <w:rPr>
          <w:rFonts w:eastAsia="ＭＳ 明朝"/>
          <w:sz w:val="22"/>
        </w:rPr>
      </w:pPr>
      <w:r w:rsidRPr="00AE3780">
        <w:rPr>
          <w:rFonts w:eastAsia="ＭＳ 明朝"/>
          <w:sz w:val="22"/>
        </w:rPr>
        <w:t>R2-2201802</w:t>
      </w:r>
      <w:r>
        <w:rPr>
          <w:rFonts w:eastAsia="ＭＳ 明朝"/>
          <w:sz w:val="22"/>
        </w:rPr>
        <w:tab/>
      </w:r>
      <w:r w:rsidRPr="00AE3780">
        <w:rPr>
          <w:rFonts w:eastAsia="ＭＳ 明朝"/>
          <w:sz w:val="22"/>
        </w:rPr>
        <w:t>RRC running CR for NR Sidelink enhancement</w:t>
      </w:r>
    </w:p>
    <w:p w14:paraId="03491330" w14:textId="3AC36628" w:rsidR="00D37F51" w:rsidRPr="00D37F51" w:rsidRDefault="00D37F51" w:rsidP="00D37F51">
      <w:pPr>
        <w:pStyle w:val="afe"/>
        <w:numPr>
          <w:ilvl w:val="0"/>
          <w:numId w:val="4"/>
        </w:numPr>
        <w:spacing w:afterLines="50" w:after="120"/>
        <w:ind w:leftChars="0"/>
        <w:jc w:val="both"/>
        <w:rPr>
          <w:rFonts w:eastAsia="ＭＳ 明朝"/>
          <w:sz w:val="22"/>
        </w:rPr>
      </w:pPr>
      <w:r w:rsidRPr="00AE3780">
        <w:rPr>
          <w:rFonts w:eastAsia="ＭＳ 明朝"/>
          <w:sz w:val="22"/>
        </w:rPr>
        <w:t>R2-2201803</w:t>
      </w:r>
      <w:r>
        <w:rPr>
          <w:rFonts w:eastAsia="ＭＳ 明朝"/>
          <w:sz w:val="22"/>
        </w:rPr>
        <w:tab/>
      </w:r>
      <w:r w:rsidRPr="00AE3780">
        <w:rPr>
          <w:rFonts w:eastAsia="ＭＳ 明朝"/>
          <w:sz w:val="22"/>
        </w:rPr>
        <w:t>Running CR of TS 38.321 for Sidelink enhancement</w:t>
      </w:r>
      <w:r>
        <w:rPr>
          <w:rFonts w:eastAsia="ＭＳ 明朝"/>
          <w:sz w:val="22"/>
        </w:rPr>
        <w:t>s</w:t>
      </w:r>
    </w:p>
    <w:sectPr w:rsidR="00D37F51" w:rsidRPr="00D37F5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14E32" w14:textId="77777777" w:rsidR="00861E17" w:rsidRDefault="00861E17">
      <w:r>
        <w:separator/>
      </w:r>
    </w:p>
  </w:endnote>
  <w:endnote w:type="continuationSeparator" w:id="0">
    <w:p w14:paraId="77A5E459" w14:textId="77777777" w:rsidR="00861E17" w:rsidRDefault="00861E17">
      <w:r>
        <w:continuationSeparator/>
      </w:r>
    </w:p>
  </w:endnote>
  <w:endnote w:type="continuationNotice" w:id="1">
    <w:p w14:paraId="63A5D488" w14:textId="77777777" w:rsidR="00861E17" w:rsidRDefault="00861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5FF8D9A" w:rsidR="00EB0E88" w:rsidRPr="00000924" w:rsidRDefault="00EB0E8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16BD6" w14:textId="77777777" w:rsidR="00861E17" w:rsidRDefault="00861E17">
      <w:r>
        <w:separator/>
      </w:r>
    </w:p>
  </w:footnote>
  <w:footnote w:type="continuationSeparator" w:id="0">
    <w:p w14:paraId="7B2C9225" w14:textId="77777777" w:rsidR="00861E17" w:rsidRDefault="00861E17">
      <w:r>
        <w:continuationSeparator/>
      </w:r>
    </w:p>
  </w:footnote>
  <w:footnote w:type="continuationNotice" w:id="1">
    <w:p w14:paraId="3AE5885D" w14:textId="77777777" w:rsidR="00861E17" w:rsidRDefault="00861E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2EC0056"/>
    <w:multiLevelType w:val="hybridMultilevel"/>
    <w:tmpl w:val="DA20946C"/>
    <w:lvl w:ilvl="0" w:tplc="EC8687F8">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15073EA"/>
    <w:multiLevelType w:val="hybridMultilevel"/>
    <w:tmpl w:val="43C8A492"/>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6"/>
  </w:num>
  <w:num w:numId="4">
    <w:abstractNumId w:val="4"/>
  </w:num>
  <w:num w:numId="5">
    <w:abstractNumId w:val="23"/>
  </w:num>
  <w:num w:numId="6">
    <w:abstractNumId w:val="11"/>
  </w:num>
  <w:num w:numId="7">
    <w:abstractNumId w:val="5"/>
  </w:num>
  <w:num w:numId="8">
    <w:abstractNumId w:val="1"/>
  </w:num>
  <w:num w:numId="9">
    <w:abstractNumId w:val="12"/>
  </w:num>
  <w:num w:numId="10">
    <w:abstractNumId w:val="3"/>
  </w:num>
  <w:num w:numId="11">
    <w:abstractNumId w:val="19"/>
  </w:num>
  <w:num w:numId="12">
    <w:abstractNumId w:val="14"/>
  </w:num>
  <w:num w:numId="13">
    <w:abstractNumId w:val="2"/>
  </w:num>
  <w:num w:numId="14">
    <w:abstractNumId w:val="8"/>
  </w:num>
  <w:num w:numId="15">
    <w:abstractNumId w:val="7"/>
  </w:num>
  <w:num w:numId="16">
    <w:abstractNumId w:val="9"/>
  </w:num>
  <w:num w:numId="17">
    <w:abstractNumId w:val="20"/>
  </w:num>
  <w:num w:numId="18">
    <w:abstractNumId w:val="18"/>
  </w:num>
  <w:num w:numId="19">
    <w:abstractNumId w:val="15"/>
  </w:num>
  <w:num w:numId="20">
    <w:abstractNumId w:val="21"/>
  </w:num>
  <w:num w:numId="21">
    <w:abstractNumId w:val="16"/>
  </w:num>
  <w:num w:numId="22">
    <w:abstractNumId w:val="10"/>
  </w:num>
  <w:num w:numId="23">
    <w:abstractNumId w:val="13"/>
  </w:num>
  <w:num w:numId="2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491"/>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E4D"/>
    <w:rsid w:val="00024132"/>
    <w:rsid w:val="000243FB"/>
    <w:rsid w:val="00024474"/>
    <w:rsid w:val="0002447B"/>
    <w:rsid w:val="0002534B"/>
    <w:rsid w:val="00025658"/>
    <w:rsid w:val="00025B78"/>
    <w:rsid w:val="00025D34"/>
    <w:rsid w:val="00025D3B"/>
    <w:rsid w:val="00025D4B"/>
    <w:rsid w:val="00025F2E"/>
    <w:rsid w:val="00025F9F"/>
    <w:rsid w:val="00026CA8"/>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7D"/>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2C"/>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70"/>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2B"/>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5DC7"/>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12"/>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338"/>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3F81"/>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E2A"/>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087"/>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34"/>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1C7"/>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29"/>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39B"/>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33A"/>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613"/>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1AF"/>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E3A"/>
    <w:rsid w:val="0020744F"/>
    <w:rsid w:val="0020746F"/>
    <w:rsid w:val="00207591"/>
    <w:rsid w:val="002077C0"/>
    <w:rsid w:val="00207B54"/>
    <w:rsid w:val="00207C49"/>
    <w:rsid w:val="0021080D"/>
    <w:rsid w:val="00210B76"/>
    <w:rsid w:val="0021156E"/>
    <w:rsid w:val="00211AC3"/>
    <w:rsid w:val="002123E7"/>
    <w:rsid w:val="00212447"/>
    <w:rsid w:val="002126E1"/>
    <w:rsid w:val="00212F8A"/>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A8F"/>
    <w:rsid w:val="00216E6E"/>
    <w:rsid w:val="002170E2"/>
    <w:rsid w:val="00217B9A"/>
    <w:rsid w:val="00217D09"/>
    <w:rsid w:val="00217E0D"/>
    <w:rsid w:val="00220533"/>
    <w:rsid w:val="00220828"/>
    <w:rsid w:val="00221A81"/>
    <w:rsid w:val="0022207C"/>
    <w:rsid w:val="0022250B"/>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604"/>
    <w:rsid w:val="00245C48"/>
    <w:rsid w:val="00246630"/>
    <w:rsid w:val="0024663E"/>
    <w:rsid w:val="00246BC3"/>
    <w:rsid w:val="00246CBE"/>
    <w:rsid w:val="00246E7C"/>
    <w:rsid w:val="0024704C"/>
    <w:rsid w:val="00247478"/>
    <w:rsid w:val="00247712"/>
    <w:rsid w:val="002477CC"/>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23"/>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CF"/>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CF2"/>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95"/>
    <w:rsid w:val="002F29D3"/>
    <w:rsid w:val="002F2E22"/>
    <w:rsid w:val="002F2E38"/>
    <w:rsid w:val="002F31B7"/>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123"/>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BF"/>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0B90"/>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C"/>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847"/>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294"/>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557"/>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5E0"/>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46"/>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0FB"/>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ABB"/>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95F"/>
    <w:rsid w:val="00443A15"/>
    <w:rsid w:val="00443B32"/>
    <w:rsid w:val="00443CD6"/>
    <w:rsid w:val="0044406B"/>
    <w:rsid w:val="0044450B"/>
    <w:rsid w:val="00444AB9"/>
    <w:rsid w:val="0044567A"/>
    <w:rsid w:val="004456A4"/>
    <w:rsid w:val="00445846"/>
    <w:rsid w:val="0044651C"/>
    <w:rsid w:val="00446545"/>
    <w:rsid w:val="0044684B"/>
    <w:rsid w:val="004468E9"/>
    <w:rsid w:val="00447214"/>
    <w:rsid w:val="004474E5"/>
    <w:rsid w:val="00450542"/>
    <w:rsid w:val="00450C13"/>
    <w:rsid w:val="00450CD0"/>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D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28D"/>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A41"/>
    <w:rsid w:val="00482E72"/>
    <w:rsid w:val="00482FEA"/>
    <w:rsid w:val="004833B7"/>
    <w:rsid w:val="004834B6"/>
    <w:rsid w:val="00483533"/>
    <w:rsid w:val="00483680"/>
    <w:rsid w:val="004836F0"/>
    <w:rsid w:val="00483D8E"/>
    <w:rsid w:val="0048423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0A"/>
    <w:rsid w:val="004942BE"/>
    <w:rsid w:val="0049469F"/>
    <w:rsid w:val="00494C2B"/>
    <w:rsid w:val="00494C2F"/>
    <w:rsid w:val="00494E1D"/>
    <w:rsid w:val="00494E3E"/>
    <w:rsid w:val="004950CF"/>
    <w:rsid w:val="004950F6"/>
    <w:rsid w:val="00495841"/>
    <w:rsid w:val="00495ADE"/>
    <w:rsid w:val="004965A0"/>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3DBA"/>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3F9"/>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AFC"/>
    <w:rsid w:val="00510E7B"/>
    <w:rsid w:val="00511411"/>
    <w:rsid w:val="0051181D"/>
    <w:rsid w:val="00511B5E"/>
    <w:rsid w:val="00511CEE"/>
    <w:rsid w:val="00511EC1"/>
    <w:rsid w:val="00512685"/>
    <w:rsid w:val="005127F2"/>
    <w:rsid w:val="0051285D"/>
    <w:rsid w:val="00512969"/>
    <w:rsid w:val="00512ADD"/>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C4"/>
    <w:rsid w:val="00533043"/>
    <w:rsid w:val="0053354F"/>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7CE"/>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DF6"/>
    <w:rsid w:val="00564E3D"/>
    <w:rsid w:val="00565044"/>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9F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C72"/>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2F"/>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CDC"/>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1F6"/>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27"/>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3E6B"/>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C8"/>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AEA"/>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BEE"/>
    <w:rsid w:val="00620103"/>
    <w:rsid w:val="00620191"/>
    <w:rsid w:val="006201AF"/>
    <w:rsid w:val="0062055B"/>
    <w:rsid w:val="0062068D"/>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D52"/>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BE2"/>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BC9"/>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5D"/>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E4"/>
    <w:rsid w:val="006A27DB"/>
    <w:rsid w:val="006A2EF1"/>
    <w:rsid w:val="006A2F0F"/>
    <w:rsid w:val="006A3162"/>
    <w:rsid w:val="006A3193"/>
    <w:rsid w:val="006A34EF"/>
    <w:rsid w:val="006A35AE"/>
    <w:rsid w:val="006A3733"/>
    <w:rsid w:val="006A3862"/>
    <w:rsid w:val="006A3A6A"/>
    <w:rsid w:val="006A3DB5"/>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6AD6"/>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7D5"/>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447"/>
    <w:rsid w:val="00707583"/>
    <w:rsid w:val="0070793C"/>
    <w:rsid w:val="007079BA"/>
    <w:rsid w:val="00707A88"/>
    <w:rsid w:val="00707D6D"/>
    <w:rsid w:val="0071045B"/>
    <w:rsid w:val="00710559"/>
    <w:rsid w:val="007105C8"/>
    <w:rsid w:val="00710A7E"/>
    <w:rsid w:val="00710BB9"/>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D9"/>
    <w:rsid w:val="007466F1"/>
    <w:rsid w:val="007469C7"/>
    <w:rsid w:val="00746A93"/>
    <w:rsid w:val="00746A9C"/>
    <w:rsid w:val="00746EE5"/>
    <w:rsid w:val="00746F69"/>
    <w:rsid w:val="007473CF"/>
    <w:rsid w:val="007506DB"/>
    <w:rsid w:val="00750AC5"/>
    <w:rsid w:val="00750C0B"/>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19D"/>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56"/>
    <w:rsid w:val="00786CB3"/>
    <w:rsid w:val="00786D76"/>
    <w:rsid w:val="00787F43"/>
    <w:rsid w:val="007900EF"/>
    <w:rsid w:val="007903FF"/>
    <w:rsid w:val="0079044A"/>
    <w:rsid w:val="00790AA5"/>
    <w:rsid w:val="0079107B"/>
    <w:rsid w:val="00791181"/>
    <w:rsid w:val="00791433"/>
    <w:rsid w:val="00791555"/>
    <w:rsid w:val="00791B2B"/>
    <w:rsid w:val="00791D6B"/>
    <w:rsid w:val="00791DEF"/>
    <w:rsid w:val="00792233"/>
    <w:rsid w:val="007925EB"/>
    <w:rsid w:val="00792C4E"/>
    <w:rsid w:val="00792F13"/>
    <w:rsid w:val="00793202"/>
    <w:rsid w:val="00793453"/>
    <w:rsid w:val="0079384F"/>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942"/>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36A"/>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3C4"/>
    <w:rsid w:val="007B6B9A"/>
    <w:rsid w:val="007B7102"/>
    <w:rsid w:val="007B799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E00"/>
    <w:rsid w:val="007D221F"/>
    <w:rsid w:val="007D2282"/>
    <w:rsid w:val="007D23DF"/>
    <w:rsid w:val="007D27EC"/>
    <w:rsid w:val="007D2EA2"/>
    <w:rsid w:val="007D30A3"/>
    <w:rsid w:val="007D3592"/>
    <w:rsid w:val="007D3897"/>
    <w:rsid w:val="007D3B8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A2D"/>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38"/>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498"/>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570"/>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18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0E68"/>
    <w:rsid w:val="008512EC"/>
    <w:rsid w:val="00851413"/>
    <w:rsid w:val="0085145F"/>
    <w:rsid w:val="008519F1"/>
    <w:rsid w:val="00851A29"/>
    <w:rsid w:val="00851D0E"/>
    <w:rsid w:val="00851DB5"/>
    <w:rsid w:val="00851EA1"/>
    <w:rsid w:val="00852395"/>
    <w:rsid w:val="0085243A"/>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17"/>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059"/>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908"/>
    <w:rsid w:val="008B3C1C"/>
    <w:rsid w:val="008B4227"/>
    <w:rsid w:val="008B4C55"/>
    <w:rsid w:val="008B4D3E"/>
    <w:rsid w:val="008B4D69"/>
    <w:rsid w:val="008B4D9D"/>
    <w:rsid w:val="008B5701"/>
    <w:rsid w:val="008B5A54"/>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500"/>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CC9"/>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84D"/>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47D"/>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61C"/>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90A"/>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0E"/>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1C93"/>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929"/>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080"/>
    <w:rsid w:val="009F22E4"/>
    <w:rsid w:val="009F232D"/>
    <w:rsid w:val="009F23CF"/>
    <w:rsid w:val="009F2642"/>
    <w:rsid w:val="009F29F3"/>
    <w:rsid w:val="009F36C6"/>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8C6"/>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A8"/>
    <w:rsid w:val="00A471AF"/>
    <w:rsid w:val="00A4769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A13"/>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AE"/>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5AE"/>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780"/>
    <w:rsid w:val="00AE387B"/>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617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07E6B"/>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044"/>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63"/>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0FC"/>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DE0"/>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52"/>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DC"/>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858"/>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A71"/>
    <w:rsid w:val="00CD5F00"/>
    <w:rsid w:val="00CD6085"/>
    <w:rsid w:val="00CD60A9"/>
    <w:rsid w:val="00CD651A"/>
    <w:rsid w:val="00CD6AC9"/>
    <w:rsid w:val="00CD6D1E"/>
    <w:rsid w:val="00CD77F8"/>
    <w:rsid w:val="00CD7FA2"/>
    <w:rsid w:val="00CE0456"/>
    <w:rsid w:val="00CE04E1"/>
    <w:rsid w:val="00CE07DA"/>
    <w:rsid w:val="00CE0921"/>
    <w:rsid w:val="00CE0DE5"/>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2"/>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95"/>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C01"/>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37F51"/>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91E"/>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71"/>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4F7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222"/>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75"/>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745"/>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3D9"/>
    <w:rsid w:val="00DB5E10"/>
    <w:rsid w:val="00DB5E1F"/>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1E7"/>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1F35"/>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4B9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40D"/>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90"/>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1F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241"/>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0A"/>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E88"/>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210"/>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A0"/>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0E4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1B1"/>
    <w:rsid w:val="00F34291"/>
    <w:rsid w:val="00F345F9"/>
    <w:rsid w:val="00F34771"/>
    <w:rsid w:val="00F34A2C"/>
    <w:rsid w:val="00F34E35"/>
    <w:rsid w:val="00F35367"/>
    <w:rsid w:val="00F35769"/>
    <w:rsid w:val="00F35965"/>
    <w:rsid w:val="00F35C3A"/>
    <w:rsid w:val="00F360AE"/>
    <w:rsid w:val="00F362B9"/>
    <w:rsid w:val="00F36318"/>
    <w:rsid w:val="00F368E4"/>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021"/>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691"/>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37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94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589"/>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A3C"/>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B49"/>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433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071955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559D-0252-4E52-B02B-E0151D4B0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4979</Words>
  <Characters>28384</Characters>
  <Application>Microsoft Office Word</Application>
  <DocSecurity>0</DocSecurity>
  <Lines>236</Lines>
  <Paragraphs>66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2021-12-22T16:29:00Z</dcterms:created>
  <dcterms:modified xsi:type="dcterms:W3CDTF">2022-02-14T10:50:00Z</dcterms:modified>
</cp:coreProperties>
</file>